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E8DE7" w14:textId="75BE2202" w:rsidR="000635A3" w:rsidRPr="00EC65EA" w:rsidRDefault="000635A3" w:rsidP="00FC79AC">
      <w:pPr>
        <w:spacing w:line="360" w:lineRule="auto"/>
        <w:jc w:val="both"/>
        <w:rPr>
          <w:rFonts w:ascii="Times New Roman" w:hAnsi="Times New Roman" w:cs="Times New Roman"/>
          <w:b/>
          <w:sz w:val="28"/>
          <w:szCs w:val="24"/>
          <w:u w:val="single"/>
          <w:lang w:val="en-US"/>
        </w:rPr>
      </w:pPr>
      <w:r w:rsidRPr="00EC65EA">
        <w:rPr>
          <w:rFonts w:ascii="Times New Roman" w:hAnsi="Times New Roman" w:cs="Times New Roman"/>
          <w:b/>
          <w:sz w:val="28"/>
          <w:szCs w:val="24"/>
          <w:u w:val="single"/>
          <w:lang w:val="en-US"/>
        </w:rPr>
        <w:t>Nonhuman animals as invisible stakeholders – interspecies diversity management</w:t>
      </w:r>
      <w:r w:rsidR="00E96135">
        <w:rPr>
          <w:rFonts w:ascii="Times New Roman" w:hAnsi="Times New Roman" w:cs="Times New Roman"/>
          <w:b/>
          <w:sz w:val="28"/>
          <w:szCs w:val="24"/>
          <w:u w:val="single"/>
          <w:lang w:val="en-US"/>
        </w:rPr>
        <w:t xml:space="preserve"> and CSR</w:t>
      </w:r>
      <w:r w:rsidR="007C4EC6" w:rsidRPr="00EC65EA">
        <w:rPr>
          <w:rStyle w:val="Funotenzeichen"/>
          <w:rFonts w:ascii="Times New Roman" w:hAnsi="Times New Roman" w:cs="Times New Roman"/>
          <w:b/>
          <w:sz w:val="28"/>
          <w:szCs w:val="24"/>
          <w:u w:val="single"/>
          <w:lang w:val="en-US"/>
        </w:rPr>
        <w:footnoteReference w:id="1"/>
      </w:r>
    </w:p>
    <w:p w14:paraId="6BF6C164" w14:textId="2AAABFD0" w:rsidR="001C2951" w:rsidRPr="00DC3F20" w:rsidRDefault="007C3C1B"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The scientific discourse taking place in business ethics, CSR research and </w:t>
      </w:r>
      <w:r w:rsidR="000635A3" w:rsidRPr="00DC3F20">
        <w:rPr>
          <w:rFonts w:ascii="Times New Roman" w:hAnsi="Times New Roman" w:cs="Times New Roman"/>
          <w:bCs/>
          <w:sz w:val="24"/>
          <w:lang w:val="en-US"/>
        </w:rPr>
        <w:t xml:space="preserve">diversity management has traditionally </w:t>
      </w:r>
      <w:r w:rsidR="007F3E2B" w:rsidRPr="00DC3F20">
        <w:rPr>
          <w:rFonts w:ascii="Times New Roman" w:hAnsi="Times New Roman" w:cs="Times New Roman"/>
          <w:bCs/>
          <w:sz w:val="24"/>
          <w:lang w:val="en-US"/>
        </w:rPr>
        <w:t xml:space="preserve">allowed interdisciplinary inspiration, </w:t>
      </w:r>
      <w:r w:rsidR="00DE412E" w:rsidRPr="00DC3F20">
        <w:rPr>
          <w:rFonts w:ascii="Times New Roman" w:hAnsi="Times New Roman" w:cs="Times New Roman"/>
          <w:bCs/>
          <w:sz w:val="24"/>
          <w:lang w:val="en-US"/>
        </w:rPr>
        <w:t xml:space="preserve">often </w:t>
      </w:r>
      <w:r w:rsidR="007F3E2B" w:rsidRPr="00DC3F20">
        <w:rPr>
          <w:rFonts w:ascii="Times New Roman" w:hAnsi="Times New Roman" w:cs="Times New Roman"/>
          <w:bCs/>
          <w:sz w:val="24"/>
          <w:lang w:val="en-US"/>
        </w:rPr>
        <w:t xml:space="preserve">stemming </w:t>
      </w:r>
      <w:r w:rsidR="00DE412E" w:rsidRPr="00DC3F20">
        <w:rPr>
          <w:rFonts w:ascii="Times New Roman" w:hAnsi="Times New Roman" w:cs="Times New Roman"/>
          <w:bCs/>
          <w:sz w:val="24"/>
          <w:lang w:val="en-US"/>
        </w:rPr>
        <w:t>from</w:t>
      </w:r>
      <w:r w:rsidR="000635A3" w:rsidRPr="00DC3F20">
        <w:rPr>
          <w:rFonts w:ascii="Times New Roman" w:hAnsi="Times New Roman" w:cs="Times New Roman"/>
          <w:bCs/>
          <w:sz w:val="24"/>
          <w:lang w:val="en-US"/>
        </w:rPr>
        <w:t xml:space="preserve"> philosophy in general and </w:t>
      </w:r>
      <w:r w:rsidR="007F3E2B" w:rsidRPr="00DC3F20">
        <w:rPr>
          <w:rFonts w:ascii="Times New Roman" w:hAnsi="Times New Roman" w:cs="Times New Roman"/>
          <w:bCs/>
          <w:sz w:val="24"/>
          <w:lang w:val="en-US"/>
        </w:rPr>
        <w:t xml:space="preserve">from </w:t>
      </w:r>
      <w:r w:rsidR="000635A3" w:rsidRPr="00DC3F20">
        <w:rPr>
          <w:rFonts w:ascii="Times New Roman" w:hAnsi="Times New Roman" w:cs="Times New Roman"/>
          <w:bCs/>
          <w:sz w:val="24"/>
          <w:lang w:val="en-US"/>
        </w:rPr>
        <w:t xml:space="preserve">ethics more specifically. Claims from normative ethics calling for the mitigation of unjust treatment of certain stigmatized, oppressed, and vulnerable groups have been heard, taken into account, and often adopted. What has not yet been discussed </w:t>
      </w:r>
      <w:r w:rsidR="002E571B" w:rsidRPr="00DC3F20">
        <w:rPr>
          <w:rFonts w:ascii="Times New Roman" w:hAnsi="Times New Roman" w:cs="Times New Roman"/>
          <w:bCs/>
          <w:sz w:val="24"/>
          <w:lang w:val="en-US"/>
        </w:rPr>
        <w:t xml:space="preserve">(in depth) </w:t>
      </w:r>
      <w:r w:rsidR="000635A3" w:rsidRPr="00DC3F20">
        <w:rPr>
          <w:rFonts w:ascii="Times New Roman" w:hAnsi="Times New Roman" w:cs="Times New Roman"/>
          <w:bCs/>
          <w:sz w:val="24"/>
          <w:lang w:val="en-US"/>
        </w:rPr>
        <w:t xml:space="preserve">in </w:t>
      </w:r>
      <w:r w:rsidR="009619B2" w:rsidRPr="00DC3F20">
        <w:rPr>
          <w:rFonts w:ascii="Times New Roman" w:hAnsi="Times New Roman" w:cs="Times New Roman"/>
          <w:bCs/>
          <w:sz w:val="24"/>
          <w:lang w:val="en-US"/>
        </w:rPr>
        <w:t xml:space="preserve">the scientific discourses taking place in </w:t>
      </w:r>
      <w:r w:rsidR="003E47AD" w:rsidRPr="00DC3F20">
        <w:rPr>
          <w:rFonts w:ascii="Times New Roman" w:hAnsi="Times New Roman" w:cs="Times New Roman"/>
          <w:bCs/>
          <w:sz w:val="24"/>
          <w:lang w:val="en-US"/>
        </w:rPr>
        <w:t xml:space="preserve">business </w:t>
      </w:r>
      <w:r w:rsidR="000635A3" w:rsidRPr="00DC3F20">
        <w:rPr>
          <w:rFonts w:ascii="Times New Roman" w:hAnsi="Times New Roman" w:cs="Times New Roman"/>
          <w:bCs/>
          <w:sz w:val="24"/>
          <w:lang w:val="en-US"/>
        </w:rPr>
        <w:t>ethics, CSR research</w:t>
      </w:r>
      <w:r w:rsidR="000D1BB8" w:rsidRPr="00DC3F20">
        <w:rPr>
          <w:rFonts w:ascii="Times New Roman" w:hAnsi="Times New Roman" w:cs="Times New Roman"/>
          <w:bCs/>
          <w:sz w:val="24"/>
          <w:lang w:val="en-US"/>
        </w:rPr>
        <w:t>,</w:t>
      </w:r>
      <w:r w:rsidR="000635A3" w:rsidRPr="00DC3F20">
        <w:rPr>
          <w:rFonts w:ascii="Times New Roman" w:hAnsi="Times New Roman" w:cs="Times New Roman"/>
          <w:bCs/>
          <w:sz w:val="24"/>
          <w:lang w:val="en-US"/>
        </w:rPr>
        <w:t xml:space="preserve"> and diversity management, however, is the normative question of what kind of moral consideration </w:t>
      </w:r>
      <w:r w:rsidR="00DE412E" w:rsidRPr="00DC3F20">
        <w:rPr>
          <w:rFonts w:ascii="Times New Roman" w:hAnsi="Times New Roman" w:cs="Times New Roman"/>
          <w:bCs/>
          <w:sz w:val="24"/>
          <w:lang w:val="en-US"/>
        </w:rPr>
        <w:t xml:space="preserve">nonhuman animals ought to receive and why. </w:t>
      </w:r>
      <w:r w:rsidR="003E47AD" w:rsidRPr="00DC3F20">
        <w:rPr>
          <w:rFonts w:ascii="Times New Roman" w:hAnsi="Times New Roman" w:cs="Times New Roman"/>
          <w:bCs/>
          <w:sz w:val="24"/>
          <w:lang w:val="en-US"/>
        </w:rPr>
        <w:t>This is remarkable</w:t>
      </w:r>
      <w:r w:rsidR="002E571B" w:rsidRPr="00DC3F20">
        <w:rPr>
          <w:rFonts w:ascii="Times New Roman" w:hAnsi="Times New Roman" w:cs="Times New Roman"/>
          <w:bCs/>
          <w:sz w:val="24"/>
          <w:lang w:val="en-US"/>
        </w:rPr>
        <w:t>, considering that</w:t>
      </w:r>
      <w:r w:rsidR="007F3E2B" w:rsidRPr="00DC3F20">
        <w:rPr>
          <w:rFonts w:ascii="Times New Roman" w:hAnsi="Times New Roman" w:cs="Times New Roman"/>
          <w:bCs/>
          <w:sz w:val="24"/>
          <w:lang w:val="en-US"/>
        </w:rPr>
        <w:t xml:space="preserve"> n</w:t>
      </w:r>
      <w:r w:rsidR="003E47AD" w:rsidRPr="00DC3F20">
        <w:rPr>
          <w:rFonts w:ascii="Times New Roman" w:hAnsi="Times New Roman" w:cs="Times New Roman"/>
          <w:bCs/>
          <w:sz w:val="24"/>
          <w:lang w:val="en-US"/>
        </w:rPr>
        <w:t xml:space="preserve">onhuman animals </w:t>
      </w:r>
      <w:r w:rsidR="007F3E2B" w:rsidRPr="00DC3F20">
        <w:rPr>
          <w:rFonts w:ascii="Times New Roman" w:hAnsi="Times New Roman" w:cs="Times New Roman"/>
          <w:bCs/>
          <w:sz w:val="24"/>
          <w:lang w:val="en-US"/>
        </w:rPr>
        <w:t xml:space="preserve">who have been a part of industries </w:t>
      </w:r>
      <w:r w:rsidR="003E47AD" w:rsidRPr="00DC3F20">
        <w:rPr>
          <w:rFonts w:ascii="Times New Roman" w:hAnsi="Times New Roman" w:cs="Times New Roman"/>
          <w:bCs/>
          <w:sz w:val="24"/>
          <w:lang w:val="en-US"/>
        </w:rPr>
        <w:t xml:space="preserve">are sentient beings who </w:t>
      </w:r>
      <w:r w:rsidR="007F3E2B" w:rsidRPr="00DC3F20">
        <w:rPr>
          <w:rFonts w:ascii="Times New Roman" w:hAnsi="Times New Roman" w:cs="Times New Roman"/>
          <w:bCs/>
          <w:sz w:val="24"/>
          <w:lang w:val="en-US"/>
        </w:rPr>
        <w:t xml:space="preserve">can experience joy and </w:t>
      </w:r>
      <w:r w:rsidR="007F3E2B" w:rsidRPr="00FC79AC">
        <w:rPr>
          <w:rFonts w:ascii="Times New Roman" w:hAnsi="Times New Roman" w:cs="Times New Roman"/>
          <w:bCs/>
          <w:sz w:val="24"/>
          <w:lang w:val="en-US"/>
        </w:rPr>
        <w:t>suffering</w:t>
      </w:r>
      <w:r w:rsidR="003E47AD" w:rsidRPr="00FC79AC">
        <w:rPr>
          <w:rFonts w:ascii="Times New Roman" w:hAnsi="Times New Roman" w:cs="Times New Roman"/>
          <w:bCs/>
          <w:sz w:val="24"/>
          <w:lang w:val="en-US"/>
        </w:rPr>
        <w:t>. As “invisible stakeholders”, they are very much affected by business decisions;</w:t>
      </w:r>
      <w:r w:rsidR="003E47AD" w:rsidRPr="00DC3F20">
        <w:rPr>
          <w:rFonts w:ascii="Times New Roman" w:hAnsi="Times New Roman" w:cs="Times New Roman"/>
          <w:bCs/>
          <w:sz w:val="24"/>
          <w:lang w:val="en-US"/>
        </w:rPr>
        <w:t xml:space="preserve"> oftentimes, their wellbeing and, more drastically, their lives depend on them. So why have their voices not been listened to? </w:t>
      </w:r>
    </w:p>
    <w:p w14:paraId="6591B57B" w14:textId="08D019C3" w:rsidR="002E571B" w:rsidRPr="00DC3F20" w:rsidRDefault="003E47AD"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ab/>
        <w:t xml:space="preserve">The way humans treat nonhuman animals has been sharply criticized in the scientific discipline of animal ethics (and </w:t>
      </w:r>
      <w:r w:rsidR="002E571B" w:rsidRPr="00DC3F20">
        <w:rPr>
          <w:rFonts w:ascii="Times New Roman" w:hAnsi="Times New Roman" w:cs="Times New Roman"/>
          <w:bCs/>
          <w:sz w:val="24"/>
          <w:lang w:val="en-US"/>
        </w:rPr>
        <w:t>rightly</w:t>
      </w:r>
      <w:r w:rsidRPr="00DC3F20">
        <w:rPr>
          <w:rFonts w:ascii="Times New Roman" w:hAnsi="Times New Roman" w:cs="Times New Roman"/>
          <w:bCs/>
          <w:sz w:val="24"/>
          <w:lang w:val="en-US"/>
        </w:rPr>
        <w:t xml:space="preserve"> so). If one sheds light on the suffering that nonhuman animals endure in </w:t>
      </w:r>
      <w:r w:rsidR="00EC65EA">
        <w:rPr>
          <w:rFonts w:ascii="Times New Roman" w:hAnsi="Times New Roman" w:cs="Times New Roman"/>
          <w:bCs/>
          <w:sz w:val="24"/>
          <w:lang w:val="en-US"/>
        </w:rPr>
        <w:t>industry and business settings</w:t>
      </w:r>
      <w:r w:rsidRPr="00DC3F20">
        <w:rPr>
          <w:rFonts w:ascii="Times New Roman" w:hAnsi="Times New Roman" w:cs="Times New Roman"/>
          <w:bCs/>
          <w:sz w:val="24"/>
          <w:lang w:val="en-US"/>
        </w:rPr>
        <w:t>, mo</w:t>
      </w:r>
      <w:r w:rsidR="00FD226D" w:rsidRPr="00DC3F20">
        <w:rPr>
          <w:rFonts w:ascii="Times New Roman" w:hAnsi="Times New Roman" w:cs="Times New Roman"/>
          <w:bCs/>
          <w:sz w:val="24"/>
          <w:lang w:val="en-US"/>
        </w:rPr>
        <w:t>ral struggles and conflict tend</w:t>
      </w:r>
      <w:r w:rsidRPr="00DC3F20">
        <w:rPr>
          <w:rFonts w:ascii="Times New Roman" w:hAnsi="Times New Roman" w:cs="Times New Roman"/>
          <w:bCs/>
          <w:sz w:val="24"/>
          <w:lang w:val="en-US"/>
        </w:rPr>
        <w:t xml:space="preserve"> to emerge. Are we justified in treating nonhuman animals the way we do in order to make a profit? </w:t>
      </w:r>
      <w:r w:rsidR="009619B2" w:rsidRPr="00DC3F20">
        <w:rPr>
          <w:rFonts w:ascii="Times New Roman" w:hAnsi="Times New Roman" w:cs="Times New Roman"/>
          <w:bCs/>
          <w:sz w:val="24"/>
          <w:lang w:val="en-US"/>
        </w:rPr>
        <w:t xml:space="preserve">Animal ethicists </w:t>
      </w:r>
      <w:r w:rsidR="001E18D2">
        <w:rPr>
          <w:rFonts w:ascii="Times New Roman" w:hAnsi="Times New Roman" w:cs="Times New Roman"/>
          <w:bCs/>
          <w:sz w:val="24"/>
          <w:lang w:val="en-US"/>
        </w:rPr>
        <w:t>point</w:t>
      </w:r>
      <w:r w:rsidR="009619B2" w:rsidRPr="00DC3F20">
        <w:rPr>
          <w:rFonts w:ascii="Times New Roman" w:hAnsi="Times New Roman" w:cs="Times New Roman"/>
          <w:bCs/>
          <w:sz w:val="24"/>
          <w:lang w:val="en-US"/>
        </w:rPr>
        <w:t xml:space="preserve"> to humanity’s speciesism as a reason why we treat nonhuman animals as terribly as we do. </w:t>
      </w:r>
      <w:r w:rsidR="007F3E2B" w:rsidRPr="00DC3F20">
        <w:rPr>
          <w:rFonts w:ascii="Times New Roman" w:hAnsi="Times New Roman" w:cs="Times New Roman"/>
          <w:bCs/>
          <w:sz w:val="24"/>
          <w:lang w:val="en-US"/>
        </w:rPr>
        <w:t xml:space="preserve">Speciesism is </w:t>
      </w:r>
      <w:r w:rsidR="00F115DE" w:rsidRPr="00DC3F20">
        <w:rPr>
          <w:rFonts w:ascii="Times New Roman" w:hAnsi="Times New Roman" w:cs="Times New Roman"/>
          <w:bCs/>
          <w:sz w:val="24"/>
          <w:lang w:val="en-US"/>
        </w:rPr>
        <w:t xml:space="preserve">defined as </w:t>
      </w:r>
      <w:r w:rsidR="007F3E2B" w:rsidRPr="00DC3F20">
        <w:rPr>
          <w:rFonts w:ascii="Times New Roman" w:hAnsi="Times New Roman" w:cs="Times New Roman"/>
          <w:bCs/>
          <w:sz w:val="24"/>
          <w:lang w:val="en-US"/>
        </w:rPr>
        <w:t xml:space="preserve">“the unjustified disadvantageous consideration or treatment of those who are not classified as belonging to a certain species”. (Horta 2010, 1) </w:t>
      </w:r>
      <w:r w:rsidR="00FD226D" w:rsidRPr="00DC3F20">
        <w:rPr>
          <w:rFonts w:ascii="Times New Roman" w:hAnsi="Times New Roman" w:cs="Times New Roman"/>
          <w:bCs/>
          <w:sz w:val="24"/>
          <w:lang w:val="en-US"/>
        </w:rPr>
        <w:t>The fact that nonhuman animals’ needs and interests have not been properly taken into</w:t>
      </w:r>
      <w:r w:rsidR="00F115DE" w:rsidRPr="00DC3F20">
        <w:rPr>
          <w:rFonts w:ascii="Times New Roman" w:hAnsi="Times New Roman" w:cs="Times New Roman"/>
          <w:bCs/>
          <w:sz w:val="24"/>
          <w:lang w:val="en-US"/>
        </w:rPr>
        <w:t xml:space="preserve"> account in business contexts </w:t>
      </w:r>
      <w:r w:rsidR="00510379">
        <w:rPr>
          <w:rFonts w:ascii="Times New Roman" w:hAnsi="Times New Roman" w:cs="Times New Roman"/>
          <w:bCs/>
          <w:sz w:val="24"/>
          <w:lang w:val="en-US"/>
        </w:rPr>
        <w:t>is</w:t>
      </w:r>
      <w:r w:rsidR="00FD226D" w:rsidRPr="00DC3F20">
        <w:rPr>
          <w:rFonts w:ascii="Times New Roman" w:hAnsi="Times New Roman" w:cs="Times New Roman"/>
          <w:bCs/>
          <w:sz w:val="24"/>
          <w:lang w:val="en-US"/>
        </w:rPr>
        <w:t xml:space="preserve"> due to the anthropocentric way of thinking that we humans exhibit</w:t>
      </w:r>
      <w:r w:rsidR="00510379">
        <w:rPr>
          <w:rFonts w:ascii="Times New Roman" w:hAnsi="Times New Roman" w:cs="Times New Roman"/>
          <w:bCs/>
          <w:sz w:val="24"/>
          <w:lang w:val="en-US"/>
        </w:rPr>
        <w:t>, our group-egoism, our speciesism</w:t>
      </w:r>
      <w:r w:rsidR="00FD226D" w:rsidRPr="00DC3F20">
        <w:rPr>
          <w:rFonts w:ascii="Times New Roman" w:hAnsi="Times New Roman" w:cs="Times New Roman"/>
          <w:bCs/>
          <w:sz w:val="24"/>
          <w:lang w:val="en-US"/>
        </w:rPr>
        <w:t>.</w:t>
      </w:r>
      <w:r w:rsidR="00510379">
        <w:rPr>
          <w:rFonts w:ascii="Times New Roman" w:hAnsi="Times New Roman" w:cs="Times New Roman"/>
          <w:bCs/>
          <w:sz w:val="24"/>
          <w:lang w:val="en-US"/>
        </w:rPr>
        <w:t xml:space="preserve"> This phenomenon has primarily been studied by philosophers and psychologists.</w:t>
      </w:r>
      <w:r w:rsidR="00510379" w:rsidRPr="00510379">
        <w:rPr>
          <w:rFonts w:ascii="Times New Roman" w:hAnsi="Times New Roman" w:cs="Times New Roman"/>
          <w:bCs/>
          <w:sz w:val="24"/>
          <w:lang w:val="en-US"/>
        </w:rPr>
        <w:t xml:space="preserve"> </w:t>
      </w:r>
      <w:r w:rsidR="00510379">
        <w:rPr>
          <w:rFonts w:ascii="Times New Roman" w:hAnsi="Times New Roman" w:cs="Times New Roman"/>
          <w:bCs/>
          <w:sz w:val="24"/>
          <w:lang w:val="en-US"/>
        </w:rPr>
        <w:t xml:space="preserve">However, the time is ripe that it also enters the discourse </w:t>
      </w:r>
      <w:r w:rsidR="00CF0165">
        <w:rPr>
          <w:rFonts w:ascii="Times New Roman" w:hAnsi="Times New Roman" w:cs="Times New Roman"/>
          <w:bCs/>
          <w:sz w:val="24"/>
          <w:lang w:val="en-US"/>
        </w:rPr>
        <w:t>taking place in other</w:t>
      </w:r>
      <w:r w:rsidR="00510379">
        <w:rPr>
          <w:rFonts w:ascii="Times New Roman" w:hAnsi="Times New Roman" w:cs="Times New Roman"/>
          <w:bCs/>
          <w:sz w:val="24"/>
          <w:lang w:val="en-US"/>
        </w:rPr>
        <w:t xml:space="preserve"> scientific disciplines. </w:t>
      </w:r>
    </w:p>
    <w:p w14:paraId="213C175F" w14:textId="1FC43CE4" w:rsidR="00246424" w:rsidRPr="00DC3F20" w:rsidRDefault="00510379" w:rsidP="00FC79AC">
      <w:pPr>
        <w:spacing w:line="240" w:lineRule="auto"/>
        <w:ind w:left="567" w:right="567"/>
        <w:jc w:val="both"/>
        <w:rPr>
          <w:rFonts w:ascii="Times New Roman" w:hAnsi="Times New Roman" w:cs="Times New Roman"/>
          <w:bCs/>
          <w:sz w:val="24"/>
          <w:lang w:val="en-US"/>
        </w:rPr>
      </w:pPr>
      <w:r>
        <w:rPr>
          <w:rFonts w:ascii="Calibri" w:hAnsi="Calibri" w:cs="Calibri"/>
          <w:bCs/>
          <w:sz w:val="24"/>
          <w:lang w:val="en-US"/>
        </w:rPr>
        <w:t>“</w:t>
      </w:r>
      <w:r w:rsidR="00B100BF" w:rsidRPr="00DC3F20">
        <w:rPr>
          <w:rFonts w:ascii="Calibri" w:hAnsi="Calibri" w:cs="Calibri"/>
          <w:bCs/>
          <w:sz w:val="24"/>
          <w:lang w:val="en-US"/>
        </w:rPr>
        <w:t>[T]</w:t>
      </w:r>
      <w:r w:rsidR="00246424" w:rsidRPr="00DC3F20">
        <w:rPr>
          <w:rFonts w:ascii="Times New Roman" w:hAnsi="Times New Roman" w:cs="Times New Roman"/>
          <w:bCs/>
          <w:sz w:val="24"/>
          <w:lang w:val="en-US"/>
        </w:rPr>
        <w:t xml:space="preserve">he lack of impetus for institutional change in the case of animal rights might be partly due to speciesism (Singer, 2009). This is plausible given evidence that speciesism exists as not just a philosophical concept but also as a psychological </w:t>
      </w:r>
      <w:r w:rsidR="00246424" w:rsidRPr="00DC3F20">
        <w:rPr>
          <w:rFonts w:ascii="Times New Roman" w:hAnsi="Times New Roman" w:cs="Times New Roman"/>
          <w:bCs/>
          <w:sz w:val="24"/>
          <w:lang w:val="en-US"/>
        </w:rPr>
        <w:lastRenderedPageBreak/>
        <w:t>construct, namely ‘the assignment of  different moral worth based on species membership’ (</w:t>
      </w:r>
      <w:proofErr w:type="spellStart"/>
      <w:r w:rsidR="00246424" w:rsidRPr="00DC3F20">
        <w:rPr>
          <w:rFonts w:ascii="Times New Roman" w:hAnsi="Times New Roman" w:cs="Times New Roman"/>
          <w:bCs/>
          <w:sz w:val="24"/>
          <w:lang w:val="en-US"/>
        </w:rPr>
        <w:t>Caviola</w:t>
      </w:r>
      <w:proofErr w:type="spellEnd"/>
      <w:r w:rsidR="00246424" w:rsidRPr="00DC3F20">
        <w:rPr>
          <w:rFonts w:ascii="Times New Roman" w:hAnsi="Times New Roman" w:cs="Times New Roman"/>
          <w:bCs/>
          <w:sz w:val="24"/>
          <w:lang w:val="en-US"/>
        </w:rPr>
        <w:t xml:space="preserve"> et al., 2018)</w:t>
      </w:r>
      <w:r w:rsidR="00840CF7">
        <w:rPr>
          <w:rFonts w:ascii="Times New Roman" w:hAnsi="Times New Roman" w:cs="Times New Roman"/>
          <w:bCs/>
          <w:sz w:val="24"/>
          <w:lang w:val="en-US"/>
        </w:rPr>
        <w:t>.</w:t>
      </w:r>
      <w:r>
        <w:rPr>
          <w:rFonts w:ascii="Times New Roman" w:hAnsi="Times New Roman" w:cs="Times New Roman"/>
          <w:bCs/>
          <w:sz w:val="24"/>
          <w:lang w:val="en-US"/>
        </w:rPr>
        <w:t>” (</w:t>
      </w:r>
      <w:r w:rsidRPr="00510379">
        <w:rPr>
          <w:rFonts w:ascii="Times New Roman" w:hAnsi="Times New Roman" w:cs="Times New Roman"/>
          <w:bCs/>
          <w:sz w:val="24"/>
          <w:lang w:val="en-US"/>
        </w:rPr>
        <w:t>Reese 2020, 6)</w:t>
      </w:r>
    </w:p>
    <w:p w14:paraId="5B14B62A" w14:textId="77777777" w:rsidR="00510379" w:rsidRPr="00510379" w:rsidRDefault="0041500F" w:rsidP="00510379">
      <w:pPr>
        <w:spacing w:line="360" w:lineRule="auto"/>
        <w:jc w:val="both"/>
        <w:rPr>
          <w:rFonts w:ascii="Times New Roman" w:hAnsi="Times New Roman" w:cs="Times New Roman"/>
          <w:bCs/>
          <w:sz w:val="8"/>
          <w:szCs w:val="6"/>
          <w:lang w:val="en-US"/>
        </w:rPr>
      </w:pPr>
      <w:r w:rsidRPr="00DC3F20">
        <w:rPr>
          <w:rFonts w:ascii="Times New Roman" w:hAnsi="Times New Roman" w:cs="Times New Roman"/>
          <w:bCs/>
          <w:sz w:val="24"/>
          <w:lang w:val="en-US"/>
        </w:rPr>
        <w:t xml:space="preserve"> </w:t>
      </w:r>
      <w:r w:rsidR="00B100BF" w:rsidRPr="00DC3F20">
        <w:rPr>
          <w:rFonts w:ascii="Times New Roman" w:hAnsi="Times New Roman" w:cs="Times New Roman"/>
          <w:bCs/>
          <w:sz w:val="24"/>
          <w:lang w:val="en-US"/>
        </w:rPr>
        <w:tab/>
      </w:r>
    </w:p>
    <w:p w14:paraId="7465F76F" w14:textId="445DBC7C" w:rsidR="003E47AD" w:rsidRPr="00DC3F20" w:rsidRDefault="0041500F" w:rsidP="00510379">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It becomes clear that w</w:t>
      </w:r>
      <w:r w:rsidR="00FD226D" w:rsidRPr="00DC3F20">
        <w:rPr>
          <w:rFonts w:ascii="Times New Roman" w:hAnsi="Times New Roman" w:cs="Times New Roman"/>
          <w:bCs/>
          <w:sz w:val="24"/>
          <w:lang w:val="en-US"/>
        </w:rPr>
        <w:t>e suffer from many ethical shortcomings that we</w:t>
      </w:r>
      <w:r w:rsidR="000D1BB8" w:rsidRPr="00DC3F20">
        <w:rPr>
          <w:rFonts w:ascii="Times New Roman" w:hAnsi="Times New Roman" w:cs="Times New Roman"/>
          <w:bCs/>
          <w:sz w:val="24"/>
          <w:lang w:val="en-US"/>
        </w:rPr>
        <w:t xml:space="preserve"> can only</w:t>
      </w:r>
      <w:r w:rsidR="00FD226D" w:rsidRPr="00DC3F20">
        <w:rPr>
          <w:rFonts w:ascii="Times New Roman" w:hAnsi="Times New Roman" w:cs="Times New Roman"/>
          <w:bCs/>
          <w:sz w:val="24"/>
          <w:lang w:val="en-US"/>
        </w:rPr>
        <w:t xml:space="preserve"> try to rid ourselves from one step at a time. </w:t>
      </w:r>
      <w:r w:rsidR="00B3079A" w:rsidRPr="00DC3F20">
        <w:rPr>
          <w:rFonts w:ascii="Times New Roman" w:hAnsi="Times New Roman" w:cs="Times New Roman"/>
          <w:bCs/>
          <w:sz w:val="24"/>
          <w:lang w:val="en-US"/>
        </w:rPr>
        <w:t>Encouragingly, w</w:t>
      </w:r>
      <w:r w:rsidR="00FD226D" w:rsidRPr="00DC3F20">
        <w:rPr>
          <w:rFonts w:ascii="Times New Roman" w:hAnsi="Times New Roman" w:cs="Times New Roman"/>
          <w:bCs/>
          <w:sz w:val="24"/>
          <w:lang w:val="en-US"/>
        </w:rPr>
        <w:t xml:space="preserve">e’ve made great progress. We’ve understood that sexism, racism, lookism, ableism, and ageism, (among others) are unjust forms of discrimination that we need to </w:t>
      </w:r>
      <w:r w:rsidR="000D1BB8" w:rsidRPr="00DC3F20">
        <w:rPr>
          <w:rFonts w:ascii="Times New Roman" w:hAnsi="Times New Roman" w:cs="Times New Roman"/>
          <w:bCs/>
          <w:sz w:val="24"/>
          <w:lang w:val="en-US"/>
        </w:rPr>
        <w:t>eradicate</w:t>
      </w:r>
      <w:r w:rsidR="00FD226D" w:rsidRPr="00DC3F20">
        <w:rPr>
          <w:rFonts w:ascii="Times New Roman" w:hAnsi="Times New Roman" w:cs="Times New Roman"/>
          <w:bCs/>
          <w:sz w:val="24"/>
          <w:lang w:val="en-US"/>
        </w:rPr>
        <w:t xml:space="preserve">. The question, however, is if we’re able to start eliminating speciesism more and more in order to decrease the </w:t>
      </w:r>
      <w:r w:rsidR="00B3079A" w:rsidRPr="00DC3F20">
        <w:rPr>
          <w:rFonts w:ascii="Times New Roman" w:hAnsi="Times New Roman" w:cs="Times New Roman"/>
          <w:bCs/>
          <w:sz w:val="24"/>
          <w:lang w:val="en-US"/>
        </w:rPr>
        <w:t xml:space="preserve">unjust </w:t>
      </w:r>
      <w:r w:rsidR="00FD226D" w:rsidRPr="00DC3F20">
        <w:rPr>
          <w:rFonts w:ascii="Times New Roman" w:hAnsi="Times New Roman" w:cs="Times New Roman"/>
          <w:bCs/>
          <w:sz w:val="24"/>
          <w:lang w:val="en-US"/>
        </w:rPr>
        <w:t xml:space="preserve">violence and suffering that nonhuman beings endure at the hands of humans. </w:t>
      </w:r>
    </w:p>
    <w:p w14:paraId="06D262ED" w14:textId="3ECB3FB6" w:rsidR="007F3E2B" w:rsidRPr="00DC3F20" w:rsidRDefault="009619B2"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ab/>
      </w:r>
      <w:r w:rsidR="0072756D" w:rsidRPr="00DC3F20">
        <w:rPr>
          <w:rFonts w:ascii="Times New Roman" w:hAnsi="Times New Roman" w:cs="Times New Roman"/>
          <w:bCs/>
          <w:sz w:val="24"/>
          <w:lang w:val="en-US"/>
        </w:rPr>
        <w:t>Despite the fact that it’s not necessary and often also has detrimental effects on human health</w:t>
      </w:r>
      <w:r w:rsidR="00B100BF" w:rsidRPr="00DC3F20">
        <w:rPr>
          <w:rFonts w:ascii="Times New Roman" w:hAnsi="Times New Roman" w:cs="Times New Roman"/>
          <w:bCs/>
          <w:sz w:val="24"/>
          <w:lang w:val="en-US"/>
        </w:rPr>
        <w:t xml:space="preserve"> (cf. Melina et al. 2016</w:t>
      </w:r>
      <w:r w:rsidR="005849A2" w:rsidRPr="00DC3F20">
        <w:rPr>
          <w:rFonts w:ascii="Times New Roman" w:hAnsi="Times New Roman" w:cs="Times New Roman"/>
          <w:bCs/>
          <w:sz w:val="24"/>
          <w:lang w:val="en-US"/>
        </w:rPr>
        <w:t xml:space="preserve">, </w:t>
      </w:r>
      <w:r w:rsidR="00A46C48" w:rsidRPr="00DC3F20">
        <w:rPr>
          <w:rFonts w:ascii="Times New Roman" w:hAnsi="Times New Roman" w:cs="Times New Roman"/>
          <w:bCs/>
          <w:sz w:val="24"/>
          <w:lang w:val="en-US"/>
        </w:rPr>
        <w:t xml:space="preserve">Bradbury et al. 2019, </w:t>
      </w:r>
      <w:r w:rsidR="005849A2" w:rsidRPr="00DC3F20">
        <w:rPr>
          <w:rFonts w:ascii="Times New Roman" w:hAnsi="Times New Roman" w:cs="Times New Roman"/>
          <w:bCs/>
          <w:sz w:val="24"/>
          <w:lang w:val="en-US"/>
        </w:rPr>
        <w:t>McCann et al. 2017)</w:t>
      </w:r>
      <w:r w:rsidR="00B100BF" w:rsidRPr="00DC3F20">
        <w:rPr>
          <w:rFonts w:ascii="Times New Roman" w:hAnsi="Times New Roman" w:cs="Times New Roman"/>
          <w:bCs/>
          <w:sz w:val="24"/>
          <w:lang w:val="en-US"/>
        </w:rPr>
        <w:t>)</w:t>
      </w:r>
      <w:r w:rsidR="0072756D" w:rsidRPr="00DC3F20">
        <w:rPr>
          <w:rFonts w:ascii="Times New Roman" w:hAnsi="Times New Roman" w:cs="Times New Roman"/>
          <w:bCs/>
          <w:sz w:val="24"/>
          <w:lang w:val="en-US"/>
        </w:rPr>
        <w:t>, e</w:t>
      </w:r>
      <w:r w:rsidRPr="00DC3F20">
        <w:rPr>
          <w:rFonts w:ascii="Times New Roman" w:hAnsi="Times New Roman" w:cs="Times New Roman"/>
          <w:bCs/>
          <w:sz w:val="24"/>
          <w:lang w:val="en-US"/>
        </w:rPr>
        <w:t xml:space="preserve">ating nonhuman </w:t>
      </w:r>
      <w:r w:rsidRPr="00FC79AC">
        <w:rPr>
          <w:rFonts w:ascii="Times New Roman" w:hAnsi="Times New Roman" w:cs="Times New Roman"/>
          <w:bCs/>
          <w:sz w:val="24"/>
          <w:lang w:val="en-US"/>
        </w:rPr>
        <w:t>animals and their bodily products is a global institution.</w:t>
      </w:r>
      <w:r w:rsidR="009332F6" w:rsidRPr="00FC79AC">
        <w:rPr>
          <w:rFonts w:ascii="Times New Roman" w:hAnsi="Times New Roman" w:cs="Times New Roman"/>
          <w:bCs/>
          <w:sz w:val="24"/>
          <w:lang w:val="en-US"/>
        </w:rPr>
        <w:t xml:space="preserve"> </w:t>
      </w:r>
      <w:r w:rsidR="004879A2" w:rsidRPr="00FC79AC">
        <w:rPr>
          <w:rFonts w:ascii="Times New Roman" w:hAnsi="Times New Roman" w:cs="Times New Roman"/>
          <w:bCs/>
          <w:sz w:val="24"/>
          <w:lang w:val="en-US"/>
        </w:rPr>
        <w:t xml:space="preserve">Joy (2014) coined the term “carnism” for the invisible belief system </w:t>
      </w:r>
      <w:r w:rsidR="00E00730" w:rsidRPr="00FC79AC">
        <w:rPr>
          <w:rFonts w:ascii="Times New Roman" w:hAnsi="Times New Roman" w:cs="Times New Roman"/>
          <w:bCs/>
          <w:sz w:val="24"/>
          <w:lang w:val="en-US"/>
        </w:rPr>
        <w:t>that conditions us to eat certain animals and their bodily products. Appalled by the suffering and injustice pervasive in the industries (ab)using nonhuman animals, a</w:t>
      </w:r>
      <w:r w:rsidRPr="00FC79AC">
        <w:rPr>
          <w:rFonts w:ascii="Times New Roman" w:hAnsi="Times New Roman" w:cs="Times New Roman"/>
          <w:bCs/>
          <w:sz w:val="24"/>
          <w:lang w:val="en-US"/>
        </w:rPr>
        <w:t xml:space="preserve">round the world </w:t>
      </w:r>
      <w:r w:rsidR="000D1BB8" w:rsidRPr="00FC79AC">
        <w:rPr>
          <w:rFonts w:ascii="Times New Roman" w:hAnsi="Times New Roman" w:cs="Times New Roman"/>
          <w:bCs/>
          <w:sz w:val="24"/>
          <w:lang w:val="en-US"/>
        </w:rPr>
        <w:t>individual and more collective</w:t>
      </w:r>
      <w:r w:rsidRPr="00FC79AC">
        <w:rPr>
          <w:rFonts w:ascii="Times New Roman" w:hAnsi="Times New Roman" w:cs="Times New Roman"/>
          <w:bCs/>
          <w:sz w:val="24"/>
          <w:lang w:val="en-US"/>
        </w:rPr>
        <w:t xml:space="preserve"> </w:t>
      </w:r>
      <w:r w:rsidR="000D1BB8" w:rsidRPr="00FC79AC">
        <w:rPr>
          <w:rFonts w:ascii="Times New Roman" w:hAnsi="Times New Roman" w:cs="Times New Roman"/>
          <w:bCs/>
          <w:sz w:val="24"/>
          <w:lang w:val="en-US"/>
        </w:rPr>
        <w:t>agents (such as NGOs)</w:t>
      </w:r>
      <w:r w:rsidRPr="00FC79AC">
        <w:rPr>
          <w:rFonts w:ascii="Times New Roman" w:hAnsi="Times New Roman" w:cs="Times New Roman"/>
          <w:bCs/>
          <w:sz w:val="24"/>
          <w:lang w:val="en-US"/>
        </w:rPr>
        <w:t xml:space="preserve"> have engaged in institutional work in order to bring about institutional change. </w:t>
      </w:r>
      <w:r w:rsidR="00FC79AC">
        <w:rPr>
          <w:rFonts w:ascii="Times New Roman" w:hAnsi="Times New Roman" w:cs="Times New Roman"/>
          <w:bCs/>
          <w:sz w:val="24"/>
          <w:lang w:val="en-US"/>
        </w:rPr>
        <w:t>Fostering i</w:t>
      </w:r>
      <w:r w:rsidR="0072756D" w:rsidRPr="00FC79AC">
        <w:rPr>
          <w:rFonts w:ascii="Times New Roman" w:hAnsi="Times New Roman" w:cs="Times New Roman"/>
          <w:bCs/>
          <w:sz w:val="24"/>
          <w:lang w:val="en-US"/>
        </w:rPr>
        <w:t xml:space="preserve">nstitutional apprehension </w:t>
      </w:r>
      <w:r w:rsidR="00FC79AC">
        <w:rPr>
          <w:rFonts w:ascii="Times New Roman" w:hAnsi="Times New Roman" w:cs="Times New Roman"/>
          <w:bCs/>
          <w:sz w:val="24"/>
          <w:lang w:val="en-US"/>
        </w:rPr>
        <w:t>is key to bringing about institutional change. (</w:t>
      </w:r>
      <w:r w:rsidR="00FC79AC" w:rsidRPr="00FC79AC">
        <w:rPr>
          <w:rFonts w:ascii="Times New Roman" w:hAnsi="Times New Roman" w:cs="Times New Roman"/>
          <w:bCs/>
          <w:sz w:val="24"/>
          <w:lang w:val="en-US"/>
        </w:rPr>
        <w:t>McCarthy</w:t>
      </w:r>
      <w:r w:rsidR="00FC79AC">
        <w:rPr>
          <w:rFonts w:ascii="Times New Roman" w:hAnsi="Times New Roman" w:cs="Times New Roman"/>
          <w:bCs/>
          <w:sz w:val="24"/>
          <w:lang w:val="en-US"/>
        </w:rPr>
        <w:t xml:space="preserve"> </w:t>
      </w:r>
      <w:r w:rsidR="00FC79AC" w:rsidRPr="00FC79AC">
        <w:rPr>
          <w:rFonts w:ascii="Times New Roman" w:hAnsi="Times New Roman" w:cs="Times New Roman"/>
          <w:bCs/>
          <w:sz w:val="24"/>
          <w:lang w:val="en-US"/>
        </w:rPr>
        <w:t>&amp; Moon</w:t>
      </w:r>
      <w:r w:rsidR="00FC79AC">
        <w:rPr>
          <w:rFonts w:ascii="Times New Roman" w:hAnsi="Times New Roman" w:cs="Times New Roman"/>
          <w:bCs/>
          <w:sz w:val="24"/>
          <w:lang w:val="en-US"/>
        </w:rPr>
        <w:t xml:space="preserve"> </w:t>
      </w:r>
      <w:r w:rsidR="00FC79AC" w:rsidRPr="00FC79AC">
        <w:rPr>
          <w:rFonts w:ascii="Times New Roman" w:hAnsi="Times New Roman" w:cs="Times New Roman"/>
          <w:bCs/>
          <w:sz w:val="24"/>
          <w:lang w:val="en-US"/>
        </w:rPr>
        <w:t>2018)</w:t>
      </w:r>
      <w:r w:rsidR="00FC79AC">
        <w:rPr>
          <w:rFonts w:ascii="Times New Roman" w:hAnsi="Times New Roman" w:cs="Times New Roman"/>
          <w:bCs/>
          <w:sz w:val="24"/>
          <w:lang w:val="en-US"/>
        </w:rPr>
        <w:t xml:space="preserve"> </w:t>
      </w:r>
      <w:r w:rsidR="00FC79AC" w:rsidRPr="00FC79AC">
        <w:rPr>
          <w:rFonts w:ascii="Times New Roman" w:hAnsi="Times New Roman" w:cs="Times New Roman"/>
          <w:bCs/>
          <w:sz w:val="24"/>
          <w:lang w:val="en-US"/>
        </w:rPr>
        <w:t>T</w:t>
      </w:r>
      <w:r w:rsidR="00FC79AC">
        <w:rPr>
          <w:rFonts w:ascii="Times New Roman" w:hAnsi="Times New Roman" w:cs="Times New Roman"/>
          <w:bCs/>
          <w:sz w:val="24"/>
          <w:lang w:val="en-US"/>
        </w:rPr>
        <w:t>hose engaging in institutional work in this are</w:t>
      </w:r>
      <w:r w:rsidR="00E13595">
        <w:rPr>
          <w:rFonts w:ascii="Times New Roman" w:hAnsi="Times New Roman" w:cs="Times New Roman"/>
          <w:bCs/>
          <w:sz w:val="24"/>
          <w:lang w:val="en-US"/>
        </w:rPr>
        <w:t>a</w:t>
      </w:r>
      <w:r w:rsidR="00FC79AC">
        <w:rPr>
          <w:rFonts w:ascii="Times New Roman" w:hAnsi="Times New Roman" w:cs="Times New Roman"/>
          <w:bCs/>
          <w:sz w:val="24"/>
          <w:lang w:val="en-US"/>
        </w:rPr>
        <w:t xml:space="preserve"> have</w:t>
      </w:r>
      <w:r w:rsidR="00FC79AC" w:rsidRPr="00FC79AC">
        <w:rPr>
          <w:rFonts w:ascii="Times New Roman" w:hAnsi="Times New Roman" w:cs="Times New Roman"/>
          <w:bCs/>
          <w:sz w:val="24"/>
          <w:lang w:val="en-US"/>
        </w:rPr>
        <w:t xml:space="preserve"> tried to promote</w:t>
      </w:r>
      <w:r w:rsidR="00E13595">
        <w:rPr>
          <w:rFonts w:ascii="Times New Roman" w:hAnsi="Times New Roman" w:cs="Times New Roman"/>
          <w:bCs/>
          <w:sz w:val="24"/>
          <w:lang w:val="en-US"/>
        </w:rPr>
        <w:t xml:space="preserve"> change and progress</w:t>
      </w:r>
      <w:r w:rsidR="00FC79AC" w:rsidRPr="00FC79AC">
        <w:rPr>
          <w:rFonts w:ascii="Times New Roman" w:hAnsi="Times New Roman" w:cs="Times New Roman"/>
          <w:bCs/>
          <w:sz w:val="24"/>
          <w:lang w:val="en-US"/>
        </w:rPr>
        <w:t xml:space="preserve"> </w:t>
      </w:r>
      <w:r w:rsidR="0072756D" w:rsidRPr="00FC79AC">
        <w:rPr>
          <w:rFonts w:ascii="Times New Roman" w:hAnsi="Times New Roman" w:cs="Times New Roman"/>
          <w:bCs/>
          <w:sz w:val="24"/>
          <w:lang w:val="en-US"/>
        </w:rPr>
        <w:t>with campaigns, protests, educational outreach, lobbying, and other means. Individuals who cho</w:t>
      </w:r>
      <w:r w:rsidR="008772BB">
        <w:rPr>
          <w:rFonts w:ascii="Times New Roman" w:hAnsi="Times New Roman" w:cs="Times New Roman"/>
          <w:bCs/>
          <w:sz w:val="24"/>
          <w:lang w:val="en-US"/>
        </w:rPr>
        <w:t>o</w:t>
      </w:r>
      <w:r w:rsidR="0072756D" w:rsidRPr="00FC79AC">
        <w:rPr>
          <w:rFonts w:ascii="Times New Roman" w:hAnsi="Times New Roman" w:cs="Times New Roman"/>
          <w:bCs/>
          <w:sz w:val="24"/>
          <w:lang w:val="en-US"/>
        </w:rPr>
        <w:t>se a vegan diet for ethical reasons practice everyday resistance. (</w:t>
      </w:r>
      <w:proofErr w:type="spellStart"/>
      <w:r w:rsidR="00DF7EBE" w:rsidRPr="00FC79AC">
        <w:rPr>
          <w:rFonts w:ascii="Times New Roman" w:hAnsi="Times New Roman" w:cs="Times New Roman"/>
          <w:bCs/>
          <w:sz w:val="24"/>
          <w:lang w:val="en-US"/>
        </w:rPr>
        <w:t>Veron</w:t>
      </w:r>
      <w:proofErr w:type="spellEnd"/>
      <w:r w:rsidR="00DF7EBE" w:rsidRPr="00FC79AC">
        <w:rPr>
          <w:rFonts w:ascii="Times New Roman" w:hAnsi="Times New Roman" w:cs="Times New Roman"/>
          <w:bCs/>
          <w:sz w:val="24"/>
          <w:lang w:val="en-US"/>
        </w:rPr>
        <w:t xml:space="preserve"> 2016</w:t>
      </w:r>
      <w:r w:rsidR="0072756D" w:rsidRPr="00FC79AC">
        <w:rPr>
          <w:rFonts w:ascii="Times New Roman" w:hAnsi="Times New Roman" w:cs="Times New Roman"/>
          <w:bCs/>
          <w:sz w:val="24"/>
          <w:lang w:val="en-US"/>
        </w:rPr>
        <w:t>) Institutional work aimed at institutional disruption is</w:t>
      </w:r>
      <w:r w:rsidR="00C91130" w:rsidRPr="00DC3F20">
        <w:rPr>
          <w:rFonts w:ascii="Times New Roman" w:hAnsi="Times New Roman" w:cs="Times New Roman"/>
          <w:bCs/>
          <w:sz w:val="24"/>
          <w:lang w:val="en-US"/>
        </w:rPr>
        <w:t xml:space="preserve"> therefore also in this case</w:t>
      </w:r>
      <w:r w:rsidR="0072756D" w:rsidRPr="00DC3F20">
        <w:rPr>
          <w:rFonts w:ascii="Times New Roman" w:hAnsi="Times New Roman" w:cs="Times New Roman"/>
          <w:bCs/>
          <w:sz w:val="24"/>
          <w:lang w:val="en-US"/>
        </w:rPr>
        <w:t xml:space="preserve"> not </w:t>
      </w:r>
      <w:r w:rsidR="00C91130" w:rsidRPr="00DC3F20">
        <w:rPr>
          <w:rFonts w:ascii="Times New Roman" w:hAnsi="Times New Roman" w:cs="Times New Roman"/>
          <w:bCs/>
          <w:sz w:val="24"/>
          <w:lang w:val="en-US"/>
        </w:rPr>
        <w:t>restricted to</w:t>
      </w:r>
      <w:r w:rsidR="0072756D" w:rsidRPr="00DC3F20">
        <w:rPr>
          <w:rFonts w:ascii="Times New Roman" w:hAnsi="Times New Roman" w:cs="Times New Roman"/>
          <w:bCs/>
          <w:sz w:val="24"/>
          <w:lang w:val="en-US"/>
        </w:rPr>
        <w:t xml:space="preserve"> public settings, but perfuses into domestic domains. </w:t>
      </w:r>
    </w:p>
    <w:p w14:paraId="4BFF0283" w14:textId="70F957F9" w:rsidR="009332F6" w:rsidRPr="00DC3F20" w:rsidRDefault="009332F6"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ab/>
        <w:t>Despite the fact that nonhuman animals have largely remained invisible in stakeholder analyses,</w:t>
      </w:r>
      <w:r w:rsidR="0041500F" w:rsidRPr="00DC3F20">
        <w:rPr>
          <w:rFonts w:ascii="Times New Roman" w:hAnsi="Times New Roman" w:cs="Times New Roman"/>
          <w:bCs/>
          <w:sz w:val="24"/>
          <w:lang w:val="en-US"/>
        </w:rPr>
        <w:t xml:space="preserve"> for example,</w:t>
      </w:r>
      <w:r w:rsidRPr="00DC3F20">
        <w:rPr>
          <w:rFonts w:ascii="Times New Roman" w:hAnsi="Times New Roman" w:cs="Times New Roman"/>
          <w:bCs/>
          <w:sz w:val="24"/>
          <w:lang w:val="en-US"/>
        </w:rPr>
        <w:t xml:space="preserve"> there has been a certain awareness among business professionals that it’s better to </w:t>
      </w:r>
      <w:r w:rsidR="006F1731" w:rsidRPr="00DC3F20">
        <w:rPr>
          <w:rFonts w:ascii="Times New Roman" w:hAnsi="Times New Roman" w:cs="Times New Roman"/>
          <w:bCs/>
          <w:sz w:val="24"/>
          <w:lang w:val="en-US"/>
        </w:rPr>
        <w:t>minimize</w:t>
      </w:r>
      <w:r w:rsidRPr="00DC3F20">
        <w:rPr>
          <w:rFonts w:ascii="Times New Roman" w:hAnsi="Times New Roman" w:cs="Times New Roman"/>
          <w:bCs/>
          <w:sz w:val="24"/>
          <w:lang w:val="en-US"/>
        </w:rPr>
        <w:t xml:space="preserve"> the suffering </w:t>
      </w:r>
      <w:r w:rsidR="0061221C" w:rsidRPr="00DC3F20">
        <w:rPr>
          <w:rFonts w:ascii="Times New Roman" w:hAnsi="Times New Roman" w:cs="Times New Roman"/>
          <w:bCs/>
          <w:sz w:val="24"/>
          <w:lang w:val="en-US"/>
        </w:rPr>
        <w:t xml:space="preserve">of nonhuman animals </w:t>
      </w:r>
      <w:r w:rsidRPr="00DC3F20">
        <w:rPr>
          <w:rFonts w:ascii="Times New Roman" w:hAnsi="Times New Roman" w:cs="Times New Roman"/>
          <w:bCs/>
          <w:sz w:val="24"/>
          <w:lang w:val="en-US"/>
        </w:rPr>
        <w:t>caused by their business</w:t>
      </w:r>
      <w:r w:rsidR="00DD344F">
        <w:rPr>
          <w:rFonts w:ascii="Times New Roman" w:hAnsi="Times New Roman" w:cs="Times New Roman"/>
          <w:bCs/>
          <w:sz w:val="24"/>
          <w:lang w:val="en-US"/>
        </w:rPr>
        <w:t>es</w:t>
      </w:r>
      <w:r w:rsidRPr="00DC3F20">
        <w:rPr>
          <w:rFonts w:ascii="Times New Roman" w:hAnsi="Times New Roman" w:cs="Times New Roman"/>
          <w:bCs/>
          <w:sz w:val="24"/>
          <w:lang w:val="en-US"/>
        </w:rPr>
        <w:t xml:space="preserve">, or at least make it look as if they did. Similar to efforts that can be categorized as window dressing such as greenwashing (environment), or </w:t>
      </w:r>
      <w:proofErr w:type="spellStart"/>
      <w:r w:rsidRPr="00DC3F20">
        <w:rPr>
          <w:rFonts w:ascii="Times New Roman" w:hAnsi="Times New Roman" w:cs="Times New Roman"/>
          <w:bCs/>
          <w:sz w:val="24"/>
          <w:lang w:val="en-US"/>
        </w:rPr>
        <w:t>bluewashing</w:t>
      </w:r>
      <w:proofErr w:type="spellEnd"/>
      <w:r w:rsidRPr="00DC3F20">
        <w:rPr>
          <w:rFonts w:ascii="Times New Roman" w:hAnsi="Times New Roman" w:cs="Times New Roman"/>
          <w:bCs/>
          <w:sz w:val="24"/>
          <w:lang w:val="en-US"/>
        </w:rPr>
        <w:t xml:space="preserve"> (human rights) (cf. for example Banerjee 2014, 7), “</w:t>
      </w:r>
      <w:proofErr w:type="spellStart"/>
      <w:r w:rsidRPr="00DC3F20">
        <w:rPr>
          <w:rFonts w:ascii="Times New Roman" w:hAnsi="Times New Roman" w:cs="Times New Roman"/>
          <w:bCs/>
          <w:sz w:val="24"/>
          <w:lang w:val="en-US"/>
        </w:rPr>
        <w:t>humanewashing</w:t>
      </w:r>
      <w:proofErr w:type="spellEnd"/>
      <w:r w:rsidRPr="00DC3F20">
        <w:rPr>
          <w:rFonts w:ascii="Times New Roman" w:hAnsi="Times New Roman" w:cs="Times New Roman"/>
          <w:bCs/>
          <w:sz w:val="24"/>
          <w:lang w:val="en-US"/>
        </w:rPr>
        <w:t xml:space="preserve">” is common in the animal industry. Producers are aware that consumers tend to buy more of a product if they are under the impression that the nonhuman animals involved in producing the product were treated “well”. </w:t>
      </w:r>
    </w:p>
    <w:p w14:paraId="4C74964A" w14:textId="29C840BA" w:rsidR="00A860A0" w:rsidRPr="00DC3F20" w:rsidRDefault="00A860A0"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ab/>
        <w:t>The aim of this contribution is to illuminate ethical blind spots</w:t>
      </w:r>
      <w:r w:rsidR="002C4AC9" w:rsidRPr="00DC3F20">
        <w:rPr>
          <w:rFonts w:ascii="Times New Roman" w:hAnsi="Times New Roman" w:cs="Times New Roman"/>
          <w:bCs/>
          <w:sz w:val="24"/>
          <w:lang w:val="en-US"/>
        </w:rPr>
        <w:t>, spark discussion about (anti-)speciesism, and add to the discourse the missing voices of nonhuman animals</w:t>
      </w:r>
      <w:r w:rsidRPr="00DC3F20">
        <w:rPr>
          <w:rFonts w:ascii="Times New Roman" w:hAnsi="Times New Roman" w:cs="Times New Roman"/>
          <w:bCs/>
          <w:sz w:val="24"/>
          <w:lang w:val="en-US"/>
        </w:rPr>
        <w:t>. In this conceptual contribution, a theoretical argumentation is offered</w:t>
      </w:r>
      <w:r w:rsidR="00744BEB" w:rsidRPr="00DC3F20">
        <w:rPr>
          <w:rFonts w:ascii="Times New Roman" w:hAnsi="Times New Roman" w:cs="Times New Roman"/>
          <w:bCs/>
          <w:sz w:val="24"/>
          <w:lang w:val="en-US"/>
        </w:rPr>
        <w:t xml:space="preserve"> </w:t>
      </w:r>
      <w:r w:rsidR="002C4AC9" w:rsidRPr="00DC3F20">
        <w:rPr>
          <w:rFonts w:ascii="Times New Roman" w:hAnsi="Times New Roman" w:cs="Times New Roman"/>
          <w:bCs/>
          <w:sz w:val="24"/>
          <w:lang w:val="en-US"/>
        </w:rPr>
        <w:t>by discussing</w:t>
      </w:r>
      <w:r w:rsidR="00744BEB" w:rsidRPr="00DC3F20">
        <w:rPr>
          <w:rFonts w:ascii="Times New Roman" w:hAnsi="Times New Roman" w:cs="Times New Roman"/>
          <w:bCs/>
          <w:sz w:val="24"/>
          <w:lang w:val="en-US"/>
        </w:rPr>
        <w:t xml:space="preserve"> arguments</w:t>
      </w:r>
      <w:r w:rsidRPr="00DC3F20">
        <w:rPr>
          <w:rFonts w:ascii="Times New Roman" w:hAnsi="Times New Roman" w:cs="Times New Roman"/>
          <w:bCs/>
          <w:sz w:val="24"/>
          <w:lang w:val="en-US"/>
        </w:rPr>
        <w:t xml:space="preserve"> why </w:t>
      </w:r>
      <w:r w:rsidRPr="00DC3F20">
        <w:rPr>
          <w:rFonts w:ascii="Times New Roman" w:hAnsi="Times New Roman" w:cs="Times New Roman"/>
          <w:bCs/>
          <w:sz w:val="24"/>
          <w:lang w:val="en-US"/>
        </w:rPr>
        <w:lastRenderedPageBreak/>
        <w:t>nonhuman animals ought to be considered as stakeholders and why speciesism is a form of discrimination that we should be aware of and reduce in order to be able to grow morally</w:t>
      </w:r>
      <w:r w:rsidR="00DD344F">
        <w:rPr>
          <w:rFonts w:ascii="Times New Roman" w:hAnsi="Times New Roman" w:cs="Times New Roman"/>
          <w:bCs/>
          <w:sz w:val="24"/>
          <w:lang w:val="en-US"/>
        </w:rPr>
        <w:t>.</w:t>
      </w:r>
    </w:p>
    <w:p w14:paraId="4F16AD9D" w14:textId="317D0159" w:rsidR="00A860A0" w:rsidRPr="00DC3F20" w:rsidRDefault="00A860A0" w:rsidP="00FC79AC">
      <w:pPr>
        <w:spacing w:line="360" w:lineRule="auto"/>
        <w:ind w:firstLine="708"/>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Given that the societies we live and work in tend to be </w:t>
      </w:r>
      <w:proofErr w:type="spellStart"/>
      <w:r w:rsidRPr="00DC3F20">
        <w:rPr>
          <w:rFonts w:ascii="Times New Roman" w:hAnsi="Times New Roman" w:cs="Times New Roman"/>
          <w:bCs/>
          <w:sz w:val="24"/>
          <w:lang w:val="en-US"/>
        </w:rPr>
        <w:t>speciesist</w:t>
      </w:r>
      <w:proofErr w:type="spellEnd"/>
      <w:r w:rsidRPr="00DC3F20">
        <w:rPr>
          <w:rFonts w:ascii="Times New Roman" w:hAnsi="Times New Roman" w:cs="Times New Roman"/>
          <w:bCs/>
          <w:sz w:val="24"/>
          <w:lang w:val="en-US"/>
        </w:rPr>
        <w:t>, it is a considerable challenge</w:t>
      </w:r>
      <w:r w:rsidR="00041321" w:rsidRPr="00DC3F20">
        <w:rPr>
          <w:rFonts w:ascii="Times New Roman" w:hAnsi="Times New Roman" w:cs="Times New Roman"/>
          <w:bCs/>
          <w:sz w:val="24"/>
          <w:lang w:val="en-US"/>
        </w:rPr>
        <w:t xml:space="preserve"> to </w:t>
      </w:r>
      <w:r w:rsidR="002C4AC9" w:rsidRPr="00DC3F20">
        <w:rPr>
          <w:rFonts w:ascii="Times New Roman" w:hAnsi="Times New Roman" w:cs="Times New Roman"/>
          <w:bCs/>
          <w:sz w:val="24"/>
          <w:lang w:val="en-US"/>
        </w:rPr>
        <w:t xml:space="preserve">overcome speciesism </w:t>
      </w:r>
      <w:r w:rsidR="00510379">
        <w:rPr>
          <w:rFonts w:ascii="Times New Roman" w:hAnsi="Times New Roman" w:cs="Times New Roman"/>
          <w:bCs/>
          <w:sz w:val="24"/>
          <w:lang w:val="en-US"/>
        </w:rPr>
        <w:t xml:space="preserve">and </w:t>
      </w:r>
      <w:r w:rsidR="002C4AC9" w:rsidRPr="00DC3F20">
        <w:rPr>
          <w:rFonts w:ascii="Times New Roman" w:hAnsi="Times New Roman" w:cs="Times New Roman"/>
          <w:bCs/>
          <w:sz w:val="24"/>
          <w:lang w:val="en-US"/>
        </w:rPr>
        <w:t xml:space="preserve">turn </w:t>
      </w:r>
      <w:r w:rsidR="00041321" w:rsidRPr="00DC3F20">
        <w:rPr>
          <w:rFonts w:ascii="Times New Roman" w:hAnsi="Times New Roman" w:cs="Times New Roman"/>
          <w:bCs/>
          <w:sz w:val="24"/>
          <w:lang w:val="en-US"/>
        </w:rPr>
        <w:t xml:space="preserve">nonhuman animals into </w:t>
      </w:r>
      <w:r w:rsidR="00041321" w:rsidRPr="00DC3F20">
        <w:rPr>
          <w:rFonts w:ascii="Times New Roman" w:hAnsi="Times New Roman" w:cs="Times New Roman"/>
          <w:bCs/>
          <w:i/>
          <w:sz w:val="24"/>
          <w:lang w:val="en-US"/>
        </w:rPr>
        <w:t>visible</w:t>
      </w:r>
      <w:r w:rsidR="00041321" w:rsidRPr="00DC3F20">
        <w:rPr>
          <w:rFonts w:ascii="Times New Roman" w:hAnsi="Times New Roman" w:cs="Times New Roman"/>
          <w:bCs/>
          <w:sz w:val="24"/>
          <w:lang w:val="en-US"/>
        </w:rPr>
        <w:t xml:space="preserve"> stakeholders</w:t>
      </w:r>
      <w:r w:rsidRPr="00DC3F20">
        <w:rPr>
          <w:rFonts w:ascii="Times New Roman" w:hAnsi="Times New Roman" w:cs="Times New Roman"/>
          <w:bCs/>
          <w:sz w:val="24"/>
          <w:lang w:val="en-US"/>
        </w:rPr>
        <w:t xml:space="preserve">. </w:t>
      </w:r>
      <w:r w:rsidR="0098295E">
        <w:rPr>
          <w:rFonts w:ascii="Times New Roman" w:hAnsi="Times New Roman" w:cs="Times New Roman"/>
          <w:bCs/>
          <w:sz w:val="24"/>
          <w:lang w:val="en-US"/>
        </w:rPr>
        <w:t xml:space="preserve">When trying to tackle </w:t>
      </w:r>
      <w:r w:rsidRPr="00DC3F20">
        <w:rPr>
          <w:rFonts w:ascii="Times New Roman" w:hAnsi="Times New Roman" w:cs="Times New Roman"/>
          <w:bCs/>
          <w:sz w:val="24"/>
          <w:lang w:val="en-US"/>
        </w:rPr>
        <w:t xml:space="preserve">this </w:t>
      </w:r>
      <w:r w:rsidR="00041321" w:rsidRPr="00DC3F20">
        <w:rPr>
          <w:rFonts w:ascii="Times New Roman" w:hAnsi="Times New Roman" w:cs="Times New Roman"/>
          <w:bCs/>
          <w:sz w:val="24"/>
          <w:lang w:val="en-US"/>
        </w:rPr>
        <w:t>challenge</w:t>
      </w:r>
      <w:r w:rsidRPr="00DC3F20">
        <w:rPr>
          <w:rFonts w:ascii="Times New Roman" w:hAnsi="Times New Roman" w:cs="Times New Roman"/>
          <w:bCs/>
          <w:sz w:val="24"/>
          <w:lang w:val="en-US"/>
        </w:rPr>
        <w:t xml:space="preserve">, we are well-advised to expect </w:t>
      </w:r>
      <w:r w:rsidR="002C4AC9" w:rsidRPr="00DC3F20">
        <w:rPr>
          <w:rFonts w:ascii="Times New Roman" w:hAnsi="Times New Roman" w:cs="Times New Roman"/>
          <w:bCs/>
          <w:sz w:val="24"/>
          <w:lang w:val="en-US"/>
        </w:rPr>
        <w:t xml:space="preserve">individual and </w:t>
      </w:r>
      <w:r w:rsidRPr="00DC3F20">
        <w:rPr>
          <w:rFonts w:ascii="Times New Roman" w:hAnsi="Times New Roman" w:cs="Times New Roman"/>
          <w:bCs/>
          <w:sz w:val="24"/>
          <w:lang w:val="en-US"/>
        </w:rPr>
        <w:t xml:space="preserve">institutional resistance and inertia. </w:t>
      </w:r>
      <w:r w:rsidR="002C4AC9" w:rsidRPr="00DC3F20">
        <w:rPr>
          <w:rFonts w:ascii="Times New Roman" w:hAnsi="Times New Roman" w:cs="Times New Roman"/>
          <w:bCs/>
          <w:sz w:val="24"/>
          <w:lang w:val="en-US"/>
        </w:rPr>
        <w:t>In order to overcome these step by step, we need to</w:t>
      </w:r>
      <w:r w:rsidR="00C4516C" w:rsidRPr="00DC3F20">
        <w:rPr>
          <w:rFonts w:ascii="Times New Roman" w:hAnsi="Times New Roman" w:cs="Times New Roman"/>
          <w:bCs/>
          <w:sz w:val="24"/>
          <w:lang w:val="en-US"/>
        </w:rPr>
        <w:t xml:space="preserve"> make a conscious effort to</w:t>
      </w:r>
      <w:r w:rsidR="002C4AC9" w:rsidRPr="00DC3F20">
        <w:rPr>
          <w:rFonts w:ascii="Times New Roman" w:hAnsi="Times New Roman" w:cs="Times New Roman"/>
          <w:bCs/>
          <w:sz w:val="24"/>
          <w:lang w:val="en-US"/>
        </w:rPr>
        <w:t xml:space="preserve"> reduce biases and discrimination </w:t>
      </w:r>
      <w:r w:rsidR="00DD344F">
        <w:rPr>
          <w:rFonts w:ascii="Times New Roman" w:hAnsi="Times New Roman" w:cs="Times New Roman"/>
          <w:bCs/>
          <w:sz w:val="24"/>
          <w:lang w:val="en-US"/>
        </w:rPr>
        <w:t xml:space="preserve">of all kinds </w:t>
      </w:r>
      <w:r w:rsidR="002C4AC9" w:rsidRPr="00DC3F20">
        <w:rPr>
          <w:rFonts w:ascii="Times New Roman" w:hAnsi="Times New Roman" w:cs="Times New Roman"/>
          <w:bCs/>
          <w:sz w:val="24"/>
          <w:lang w:val="en-US"/>
        </w:rPr>
        <w:t>in our</w:t>
      </w:r>
      <w:r w:rsidRPr="00DC3F20">
        <w:rPr>
          <w:rFonts w:ascii="Times New Roman" w:hAnsi="Times New Roman" w:cs="Times New Roman"/>
          <w:bCs/>
          <w:sz w:val="24"/>
          <w:lang w:val="en-US"/>
        </w:rPr>
        <w:t xml:space="preserve"> academic conversation</w:t>
      </w:r>
      <w:r w:rsidR="003D7EBF" w:rsidRPr="00DC3F20">
        <w:rPr>
          <w:rFonts w:ascii="Times New Roman" w:hAnsi="Times New Roman" w:cs="Times New Roman"/>
          <w:bCs/>
          <w:sz w:val="24"/>
          <w:lang w:val="en-US"/>
        </w:rPr>
        <w:t>.</w:t>
      </w:r>
      <w:r w:rsidR="00744BEB" w:rsidRPr="00DC3F20">
        <w:rPr>
          <w:rFonts w:ascii="Times New Roman" w:hAnsi="Times New Roman" w:cs="Times New Roman"/>
          <w:bCs/>
          <w:sz w:val="24"/>
          <w:lang w:val="en-US"/>
        </w:rPr>
        <w:t xml:space="preserve"> (Cf. </w:t>
      </w:r>
      <w:proofErr w:type="spellStart"/>
      <w:r w:rsidR="00744BEB" w:rsidRPr="00DC3F20">
        <w:rPr>
          <w:rFonts w:ascii="Times New Roman" w:hAnsi="Times New Roman" w:cs="Times New Roman"/>
          <w:bCs/>
          <w:sz w:val="24"/>
          <w:lang w:val="en-US"/>
        </w:rPr>
        <w:t>McJetters</w:t>
      </w:r>
      <w:proofErr w:type="spellEnd"/>
      <w:r w:rsidR="00744BEB" w:rsidRPr="00DC3F20">
        <w:rPr>
          <w:rFonts w:ascii="Times New Roman" w:hAnsi="Times New Roman" w:cs="Times New Roman"/>
          <w:bCs/>
          <w:sz w:val="24"/>
          <w:lang w:val="en-US"/>
        </w:rPr>
        <w:t xml:space="preserve"> 2014: “[C]</w:t>
      </w:r>
      <w:proofErr w:type="spellStart"/>
      <w:r w:rsidR="00744BEB" w:rsidRPr="00DC3F20">
        <w:rPr>
          <w:rFonts w:ascii="Times New Roman" w:hAnsi="Times New Roman" w:cs="Times New Roman"/>
          <w:bCs/>
          <w:sz w:val="24"/>
          <w:lang w:val="en-US"/>
        </w:rPr>
        <w:t>onstructive</w:t>
      </w:r>
      <w:proofErr w:type="spellEnd"/>
      <w:r w:rsidR="00744BEB" w:rsidRPr="00DC3F20">
        <w:rPr>
          <w:rFonts w:ascii="Times New Roman" w:hAnsi="Times New Roman" w:cs="Times New Roman"/>
          <w:bCs/>
          <w:sz w:val="24"/>
          <w:lang w:val="en-US"/>
        </w:rPr>
        <w:t xml:space="preserve"> dialogue is the only way we can ever heal systemic injustice.”)</w:t>
      </w:r>
      <w:r w:rsidR="00744BEB" w:rsidRPr="00DC3F20">
        <w:rPr>
          <w:rFonts w:ascii="Calibri" w:hAnsi="Calibri" w:cs="Calibri"/>
          <w:bCs/>
          <w:sz w:val="24"/>
          <w:lang w:val="en-US"/>
        </w:rPr>
        <w:t xml:space="preserve"> </w:t>
      </w:r>
    </w:p>
    <w:p w14:paraId="4FBD3BDB" w14:textId="1F6E938F" w:rsidR="009619B2" w:rsidRPr="00DC3F20" w:rsidRDefault="009619B2" w:rsidP="00FC79AC">
      <w:pPr>
        <w:spacing w:line="360" w:lineRule="auto"/>
        <w:jc w:val="both"/>
        <w:rPr>
          <w:rFonts w:ascii="Times New Roman" w:hAnsi="Times New Roman" w:cs="Times New Roman"/>
          <w:bCs/>
          <w:sz w:val="24"/>
          <w:lang w:val="en-US"/>
        </w:rPr>
      </w:pPr>
    </w:p>
    <w:p w14:paraId="5029CC7A" w14:textId="77777777" w:rsidR="007F3E2B" w:rsidRPr="000455B6" w:rsidRDefault="007F3E2B" w:rsidP="00FC79AC">
      <w:pPr>
        <w:spacing w:line="360" w:lineRule="auto"/>
        <w:jc w:val="both"/>
        <w:rPr>
          <w:rFonts w:ascii="Times New Roman" w:hAnsi="Times New Roman" w:cs="Times New Roman"/>
          <w:b/>
          <w:sz w:val="24"/>
          <w:lang w:val="en-US"/>
        </w:rPr>
      </w:pPr>
      <w:r w:rsidRPr="000455B6">
        <w:rPr>
          <w:rFonts w:ascii="Times New Roman" w:hAnsi="Times New Roman" w:cs="Times New Roman"/>
          <w:b/>
          <w:sz w:val="24"/>
          <w:lang w:val="en-US"/>
        </w:rPr>
        <w:t>References</w:t>
      </w:r>
    </w:p>
    <w:p w14:paraId="30951F83" w14:textId="3EE1B116" w:rsidR="003D7EBF" w:rsidRPr="00DC3F20" w:rsidRDefault="003D7EBF"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Banerjee, S. B. (2014). A critical perspective on corporate social responsibility: Towards a </w:t>
      </w:r>
      <w:r w:rsidRPr="00DC3F20">
        <w:rPr>
          <w:rFonts w:ascii="Times New Roman" w:hAnsi="Times New Roman" w:cs="Times New Roman"/>
          <w:bCs/>
          <w:sz w:val="24"/>
          <w:lang w:val="en-US"/>
        </w:rPr>
        <w:tab/>
        <w:t xml:space="preserve">global governance framework. </w:t>
      </w:r>
      <w:r w:rsidRPr="00DC3F20">
        <w:rPr>
          <w:rFonts w:ascii="Times New Roman" w:hAnsi="Times New Roman" w:cs="Times New Roman"/>
          <w:bCs/>
          <w:i/>
          <w:iCs/>
          <w:sz w:val="24"/>
          <w:lang w:val="en-US"/>
        </w:rPr>
        <w:t>Critical perspectives on international business</w:t>
      </w:r>
      <w:r w:rsidRPr="00DC3F20">
        <w:rPr>
          <w:rFonts w:ascii="Times New Roman" w:hAnsi="Times New Roman" w:cs="Times New Roman"/>
          <w:bCs/>
          <w:sz w:val="24"/>
          <w:lang w:val="en-US"/>
        </w:rPr>
        <w:t xml:space="preserve">, </w:t>
      </w:r>
      <w:r w:rsidRPr="00DC3F20">
        <w:rPr>
          <w:rFonts w:ascii="Times New Roman" w:hAnsi="Times New Roman" w:cs="Times New Roman"/>
          <w:bCs/>
          <w:i/>
          <w:iCs/>
          <w:sz w:val="24"/>
          <w:lang w:val="en-US"/>
        </w:rPr>
        <w:t>10</w:t>
      </w:r>
      <w:r w:rsidRPr="00DC3F20">
        <w:rPr>
          <w:rFonts w:ascii="Times New Roman" w:hAnsi="Times New Roman" w:cs="Times New Roman"/>
          <w:bCs/>
          <w:sz w:val="24"/>
          <w:lang w:val="en-US"/>
        </w:rPr>
        <w:t xml:space="preserve">(1/2), </w:t>
      </w:r>
      <w:r w:rsidRPr="00DC3F20">
        <w:rPr>
          <w:rFonts w:ascii="Times New Roman" w:hAnsi="Times New Roman" w:cs="Times New Roman"/>
          <w:bCs/>
          <w:sz w:val="24"/>
          <w:lang w:val="en-US"/>
        </w:rPr>
        <w:tab/>
        <w:t>84-95.</w:t>
      </w:r>
    </w:p>
    <w:p w14:paraId="735370CE" w14:textId="116C2243" w:rsidR="005849A2" w:rsidRPr="00DC3F20" w:rsidRDefault="005849A2"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Bradbury, K.E., Murphy, N., Key, T.J. (2019) Diet and colorectal cancer in UK Biobank:</w:t>
      </w:r>
      <w:r w:rsidR="00A46C48" w:rsidRPr="00DC3F20">
        <w:rPr>
          <w:rFonts w:ascii="Times New Roman" w:hAnsi="Times New Roman" w:cs="Times New Roman"/>
          <w:bCs/>
          <w:sz w:val="24"/>
          <w:lang w:val="en-US"/>
        </w:rPr>
        <w:tab/>
      </w:r>
      <w:r w:rsidRPr="00DC3F20">
        <w:rPr>
          <w:rFonts w:ascii="Times New Roman" w:hAnsi="Times New Roman" w:cs="Times New Roman"/>
          <w:bCs/>
          <w:sz w:val="24"/>
          <w:lang w:val="en-US"/>
        </w:rPr>
        <w:t xml:space="preserve">a prospective study, </w:t>
      </w:r>
      <w:r w:rsidRPr="00DC3F20">
        <w:rPr>
          <w:rFonts w:ascii="Times New Roman" w:hAnsi="Times New Roman" w:cs="Times New Roman"/>
          <w:bCs/>
          <w:i/>
          <w:iCs/>
          <w:sz w:val="24"/>
          <w:lang w:val="en-US"/>
        </w:rPr>
        <w:t>International Journal of Epidemiology</w:t>
      </w:r>
      <w:r w:rsidRPr="00DC3F20">
        <w:rPr>
          <w:rFonts w:ascii="Times New Roman" w:hAnsi="Times New Roman" w:cs="Times New Roman"/>
          <w:bCs/>
          <w:sz w:val="24"/>
          <w:lang w:val="en-US"/>
        </w:rPr>
        <w:t xml:space="preserve">, 0(0), 1–13, </w:t>
      </w:r>
      <w:proofErr w:type="spellStart"/>
      <w:r w:rsidRPr="00DC3F20">
        <w:rPr>
          <w:rFonts w:ascii="Times New Roman" w:hAnsi="Times New Roman" w:cs="Times New Roman"/>
          <w:bCs/>
          <w:sz w:val="24"/>
          <w:lang w:val="en-US"/>
        </w:rPr>
        <w:t>doi</w:t>
      </w:r>
      <w:proofErr w:type="spellEnd"/>
      <w:r w:rsidRPr="00DC3F20">
        <w:rPr>
          <w:rFonts w:ascii="Times New Roman" w:hAnsi="Times New Roman" w:cs="Times New Roman"/>
          <w:bCs/>
          <w:sz w:val="24"/>
          <w:lang w:val="en-US"/>
        </w:rPr>
        <w:t xml:space="preserve">: </w:t>
      </w:r>
      <w:r w:rsidR="00A46C48" w:rsidRPr="00DC3F20">
        <w:rPr>
          <w:rFonts w:ascii="Times New Roman" w:hAnsi="Times New Roman" w:cs="Times New Roman"/>
          <w:bCs/>
          <w:sz w:val="24"/>
          <w:lang w:val="en-US"/>
        </w:rPr>
        <w:tab/>
      </w:r>
      <w:r w:rsidRPr="00DC3F20">
        <w:rPr>
          <w:rFonts w:ascii="Times New Roman" w:hAnsi="Times New Roman" w:cs="Times New Roman"/>
          <w:bCs/>
          <w:sz w:val="24"/>
          <w:lang w:val="en-US"/>
        </w:rPr>
        <w:t>10.1093/</w:t>
      </w:r>
      <w:proofErr w:type="spellStart"/>
      <w:r w:rsidRPr="00DC3F20">
        <w:rPr>
          <w:rFonts w:ascii="Times New Roman" w:hAnsi="Times New Roman" w:cs="Times New Roman"/>
          <w:bCs/>
          <w:sz w:val="24"/>
          <w:lang w:val="en-US"/>
        </w:rPr>
        <w:t>ije</w:t>
      </w:r>
      <w:proofErr w:type="spellEnd"/>
      <w:r w:rsidRPr="00DC3F20">
        <w:rPr>
          <w:rFonts w:ascii="Times New Roman" w:hAnsi="Times New Roman" w:cs="Times New Roman"/>
          <w:bCs/>
          <w:sz w:val="24"/>
          <w:lang w:val="en-US"/>
        </w:rPr>
        <w:t>/dyz064</w:t>
      </w:r>
      <w:r w:rsidR="00A46C48" w:rsidRPr="00DC3F20">
        <w:rPr>
          <w:rFonts w:ascii="Times New Roman" w:hAnsi="Times New Roman" w:cs="Times New Roman"/>
          <w:bCs/>
          <w:sz w:val="24"/>
          <w:lang w:val="en-US"/>
        </w:rPr>
        <w:t>.</w:t>
      </w:r>
    </w:p>
    <w:p w14:paraId="20DC0646" w14:textId="2084BCDC" w:rsidR="0041500F" w:rsidRPr="00DC3F20" w:rsidRDefault="0041500F" w:rsidP="00FC79AC">
      <w:pPr>
        <w:spacing w:line="360" w:lineRule="auto"/>
        <w:jc w:val="both"/>
        <w:rPr>
          <w:rFonts w:ascii="Times New Roman" w:hAnsi="Times New Roman" w:cs="Times New Roman"/>
          <w:bCs/>
          <w:sz w:val="24"/>
          <w:lang w:val="en-US"/>
        </w:rPr>
      </w:pPr>
      <w:proofErr w:type="spellStart"/>
      <w:r w:rsidRPr="00DC3F20">
        <w:rPr>
          <w:rFonts w:ascii="Times New Roman" w:hAnsi="Times New Roman" w:cs="Times New Roman"/>
          <w:bCs/>
          <w:sz w:val="24"/>
          <w:lang w:val="en-US"/>
        </w:rPr>
        <w:t>Caviola</w:t>
      </w:r>
      <w:proofErr w:type="spellEnd"/>
      <w:r w:rsidRPr="00DC3F20">
        <w:rPr>
          <w:rFonts w:ascii="Times New Roman" w:hAnsi="Times New Roman" w:cs="Times New Roman"/>
          <w:bCs/>
          <w:sz w:val="24"/>
          <w:lang w:val="en-US"/>
        </w:rPr>
        <w:t xml:space="preserve">, L., Everett, J.A.C., Faber, N.S. (2018) The moral standing of animals: towards a </w:t>
      </w:r>
      <w:r w:rsidRPr="00DC3F20">
        <w:rPr>
          <w:rFonts w:ascii="Times New Roman" w:hAnsi="Times New Roman" w:cs="Times New Roman"/>
          <w:bCs/>
          <w:sz w:val="24"/>
          <w:lang w:val="en-US"/>
        </w:rPr>
        <w:tab/>
        <w:t xml:space="preserve">psychology of speciesism. </w:t>
      </w:r>
      <w:r w:rsidRPr="00DC3F20">
        <w:rPr>
          <w:rFonts w:ascii="Times New Roman" w:hAnsi="Times New Roman" w:cs="Times New Roman"/>
          <w:bCs/>
          <w:i/>
          <w:sz w:val="24"/>
          <w:lang w:val="en-US"/>
        </w:rPr>
        <w:t>J Pers Soc Psychol</w:t>
      </w:r>
      <w:r w:rsidRPr="00DC3F20">
        <w:rPr>
          <w:rFonts w:ascii="Times New Roman" w:hAnsi="Times New Roman" w:cs="Times New Roman"/>
          <w:bCs/>
          <w:sz w:val="24"/>
          <w:lang w:val="en-US"/>
        </w:rPr>
        <w:t>. https://doi.org/10.1037/pspp0000182</w:t>
      </w:r>
      <w:r w:rsidR="00611260">
        <w:rPr>
          <w:rFonts w:ascii="Times New Roman" w:hAnsi="Times New Roman" w:cs="Times New Roman"/>
          <w:bCs/>
          <w:sz w:val="24"/>
          <w:lang w:val="en-US"/>
        </w:rPr>
        <w:t>.</w:t>
      </w:r>
    </w:p>
    <w:p w14:paraId="22F36A70" w14:textId="17756C51" w:rsidR="009F0538" w:rsidRPr="00DC3F20" w:rsidRDefault="009F0538"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Freeman, R.E. (1984) </w:t>
      </w:r>
      <w:r w:rsidRPr="00DC3F20">
        <w:rPr>
          <w:rFonts w:ascii="Times New Roman" w:hAnsi="Times New Roman" w:cs="Times New Roman"/>
          <w:bCs/>
          <w:i/>
          <w:sz w:val="24"/>
          <w:lang w:val="en-US"/>
        </w:rPr>
        <w:t>Strategic Management: A Stakeholder Approach</w:t>
      </w:r>
      <w:r w:rsidRPr="00DC3F20">
        <w:rPr>
          <w:rFonts w:ascii="Times New Roman" w:hAnsi="Times New Roman" w:cs="Times New Roman"/>
          <w:bCs/>
          <w:sz w:val="24"/>
          <w:lang w:val="en-US"/>
        </w:rPr>
        <w:t>. Boston, MA: Pitman.</w:t>
      </w:r>
    </w:p>
    <w:p w14:paraId="0EC90C0D" w14:textId="733A5C11" w:rsidR="000B4F6D" w:rsidRPr="00DC3F20" w:rsidRDefault="000B4F6D"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Grosser, K. (2009) Corporate social responsibility and gender equality: women as stakeholders </w:t>
      </w:r>
      <w:r w:rsidRPr="00DC3F20">
        <w:rPr>
          <w:rFonts w:ascii="Times New Roman" w:hAnsi="Times New Roman" w:cs="Times New Roman"/>
          <w:bCs/>
          <w:sz w:val="24"/>
          <w:lang w:val="en-US"/>
        </w:rPr>
        <w:tab/>
        <w:t xml:space="preserve">and the European Union sustainability strategy, </w:t>
      </w:r>
      <w:r w:rsidRPr="00DC3F20">
        <w:rPr>
          <w:rFonts w:ascii="Times New Roman" w:hAnsi="Times New Roman" w:cs="Times New Roman"/>
          <w:bCs/>
          <w:i/>
          <w:sz w:val="24"/>
          <w:lang w:val="en-US"/>
        </w:rPr>
        <w:t>Business Ethics: A European Review</w:t>
      </w:r>
      <w:r w:rsidRPr="00DC3F20">
        <w:rPr>
          <w:rFonts w:ascii="Times New Roman" w:hAnsi="Times New Roman" w:cs="Times New Roman"/>
          <w:bCs/>
          <w:sz w:val="24"/>
          <w:lang w:val="en-US"/>
        </w:rPr>
        <w:t xml:space="preserve">, </w:t>
      </w:r>
      <w:r w:rsidRPr="00DC3F20">
        <w:rPr>
          <w:rFonts w:ascii="Times New Roman" w:hAnsi="Times New Roman" w:cs="Times New Roman"/>
          <w:bCs/>
          <w:sz w:val="24"/>
          <w:lang w:val="en-US"/>
        </w:rPr>
        <w:tab/>
        <w:t xml:space="preserve">18(3), 290-307. </w:t>
      </w:r>
    </w:p>
    <w:p w14:paraId="6E964EDE" w14:textId="447AEAC3" w:rsidR="007F3E2B" w:rsidRPr="00DC3F20" w:rsidRDefault="007F3E2B"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Horta, O. (2010) What is speciesism?, </w:t>
      </w:r>
      <w:r w:rsidRPr="00DC3F20">
        <w:rPr>
          <w:rFonts w:ascii="Times New Roman" w:hAnsi="Times New Roman" w:cs="Times New Roman"/>
          <w:bCs/>
          <w:i/>
          <w:sz w:val="24"/>
          <w:lang w:val="en-US"/>
        </w:rPr>
        <w:t>The Journal of Agricultural and Environmental Ethics</w:t>
      </w:r>
      <w:r w:rsidRPr="00DC3F20">
        <w:rPr>
          <w:rFonts w:ascii="Times New Roman" w:hAnsi="Times New Roman" w:cs="Times New Roman"/>
          <w:bCs/>
          <w:sz w:val="24"/>
          <w:lang w:val="en-US"/>
        </w:rPr>
        <w:t xml:space="preserve">, </w:t>
      </w:r>
      <w:r w:rsidRPr="00DC3F20">
        <w:rPr>
          <w:rFonts w:ascii="Times New Roman" w:hAnsi="Times New Roman" w:cs="Times New Roman"/>
          <w:bCs/>
          <w:sz w:val="24"/>
          <w:lang w:val="en-US"/>
        </w:rPr>
        <w:tab/>
        <w:t>23,</w:t>
      </w:r>
      <w:r w:rsidR="00611260">
        <w:rPr>
          <w:rFonts w:ascii="Times New Roman" w:hAnsi="Times New Roman" w:cs="Times New Roman"/>
          <w:bCs/>
          <w:sz w:val="24"/>
          <w:lang w:val="en-US"/>
        </w:rPr>
        <w:t xml:space="preserve"> </w:t>
      </w:r>
      <w:r w:rsidRPr="00DC3F20">
        <w:rPr>
          <w:rFonts w:ascii="Times New Roman" w:hAnsi="Times New Roman" w:cs="Times New Roman"/>
          <w:bCs/>
          <w:sz w:val="24"/>
          <w:lang w:val="en-US"/>
        </w:rPr>
        <w:t xml:space="preserve">243–266, DOI 10.1007/s10806-009-9205-2, available at: </w:t>
      </w:r>
      <w:r w:rsidRPr="00DC3F20">
        <w:rPr>
          <w:rFonts w:ascii="Times New Roman" w:hAnsi="Times New Roman" w:cs="Times New Roman"/>
          <w:bCs/>
          <w:sz w:val="24"/>
          <w:lang w:val="en-US"/>
        </w:rPr>
        <w:tab/>
      </w:r>
      <w:r w:rsidR="00B100BF" w:rsidRPr="00DC3F20">
        <w:rPr>
          <w:rFonts w:ascii="Times New Roman" w:hAnsi="Times New Roman" w:cs="Times New Roman"/>
          <w:bCs/>
          <w:sz w:val="24"/>
          <w:lang w:val="en-US"/>
        </w:rPr>
        <w:t>http://www.springerlink.com/content/g0l0j4615j676t60/</w:t>
      </w:r>
      <w:r w:rsidRPr="00DC3F20">
        <w:rPr>
          <w:rFonts w:ascii="Times New Roman" w:hAnsi="Times New Roman" w:cs="Times New Roman"/>
          <w:bCs/>
          <w:sz w:val="24"/>
          <w:lang w:val="en-US"/>
        </w:rPr>
        <w:t>.</w:t>
      </w:r>
    </w:p>
    <w:p w14:paraId="11B8C6CF" w14:textId="0DF35AFC" w:rsidR="00E00730" w:rsidRPr="00DC3F20" w:rsidRDefault="00E00730"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Joy, M. (2014) Carnism: Why eating animals is a social justice issue, in: Tuttle, W. (ed.) </w:t>
      </w:r>
      <w:r w:rsidRPr="00DC3F20">
        <w:rPr>
          <w:rFonts w:ascii="Times New Roman" w:hAnsi="Times New Roman" w:cs="Times New Roman"/>
          <w:bCs/>
          <w:i/>
          <w:iCs/>
          <w:sz w:val="24"/>
          <w:lang w:val="en-US"/>
        </w:rPr>
        <w:t xml:space="preserve">Circles </w:t>
      </w:r>
      <w:r w:rsidRPr="00DC3F20">
        <w:rPr>
          <w:rFonts w:ascii="Times New Roman" w:hAnsi="Times New Roman" w:cs="Times New Roman"/>
          <w:bCs/>
          <w:i/>
          <w:iCs/>
          <w:sz w:val="24"/>
          <w:lang w:val="en-US"/>
        </w:rPr>
        <w:tab/>
        <w:t>of compassion – essays connecting issues of justice</w:t>
      </w:r>
      <w:r w:rsidRPr="00DC3F20">
        <w:rPr>
          <w:rFonts w:ascii="Times New Roman" w:hAnsi="Times New Roman" w:cs="Times New Roman"/>
          <w:bCs/>
          <w:sz w:val="24"/>
          <w:lang w:val="en-US"/>
        </w:rPr>
        <w:t>. Dancers, MA: Vegan Publishers.</w:t>
      </w:r>
    </w:p>
    <w:p w14:paraId="781C3A88" w14:textId="02963F07" w:rsidR="005849A2" w:rsidRDefault="005849A2"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McCann, S.E., Hays, J., Baumgart C.W., et al. (2017) Usual consumption of specific dairy </w:t>
      </w:r>
      <w:r w:rsidRPr="00DC3F20">
        <w:rPr>
          <w:rFonts w:ascii="Times New Roman" w:hAnsi="Times New Roman" w:cs="Times New Roman"/>
          <w:bCs/>
          <w:sz w:val="24"/>
          <w:lang w:val="en-US"/>
        </w:rPr>
        <w:tab/>
        <w:t xml:space="preserve">foods is associated with breast cancer in the Roswell Park Cancer Institute Databank </w:t>
      </w:r>
      <w:r w:rsidRPr="00DC3F20">
        <w:rPr>
          <w:rFonts w:ascii="Times New Roman" w:hAnsi="Times New Roman" w:cs="Times New Roman"/>
          <w:bCs/>
          <w:sz w:val="24"/>
          <w:lang w:val="en-US"/>
        </w:rPr>
        <w:lastRenderedPageBreak/>
        <w:tab/>
        <w:t xml:space="preserve">and </w:t>
      </w:r>
      <w:proofErr w:type="spellStart"/>
      <w:r w:rsidRPr="00DC3F20">
        <w:rPr>
          <w:rFonts w:ascii="Times New Roman" w:hAnsi="Times New Roman" w:cs="Times New Roman"/>
          <w:bCs/>
          <w:sz w:val="24"/>
          <w:lang w:val="en-US"/>
        </w:rPr>
        <w:t>BioRepository</w:t>
      </w:r>
      <w:proofErr w:type="spellEnd"/>
      <w:r w:rsidRPr="00DC3F20">
        <w:rPr>
          <w:rFonts w:ascii="Times New Roman" w:hAnsi="Times New Roman" w:cs="Times New Roman"/>
          <w:bCs/>
          <w:sz w:val="24"/>
          <w:lang w:val="en-US"/>
        </w:rPr>
        <w:t xml:space="preserve">. </w:t>
      </w:r>
      <w:proofErr w:type="spellStart"/>
      <w:r w:rsidRPr="00DC3F20">
        <w:rPr>
          <w:rFonts w:ascii="Times New Roman" w:hAnsi="Times New Roman" w:cs="Times New Roman"/>
          <w:bCs/>
          <w:i/>
          <w:iCs/>
          <w:sz w:val="24"/>
          <w:lang w:val="en-US"/>
        </w:rPr>
        <w:t>Curr</w:t>
      </w:r>
      <w:proofErr w:type="spellEnd"/>
      <w:r w:rsidRPr="00DC3F20">
        <w:rPr>
          <w:rFonts w:ascii="Times New Roman" w:hAnsi="Times New Roman" w:cs="Times New Roman"/>
          <w:bCs/>
          <w:i/>
          <w:iCs/>
          <w:sz w:val="24"/>
          <w:lang w:val="en-US"/>
        </w:rPr>
        <w:t xml:space="preserve"> Dev </w:t>
      </w:r>
      <w:proofErr w:type="spellStart"/>
      <w:r w:rsidRPr="00DC3F20">
        <w:rPr>
          <w:rFonts w:ascii="Times New Roman" w:hAnsi="Times New Roman" w:cs="Times New Roman"/>
          <w:bCs/>
          <w:i/>
          <w:iCs/>
          <w:sz w:val="24"/>
          <w:lang w:val="en-US"/>
        </w:rPr>
        <w:t>Nutr</w:t>
      </w:r>
      <w:proofErr w:type="spellEnd"/>
      <w:r w:rsidRPr="00DC3F20">
        <w:rPr>
          <w:rFonts w:ascii="Times New Roman" w:hAnsi="Times New Roman" w:cs="Times New Roman"/>
          <w:bCs/>
          <w:i/>
          <w:iCs/>
          <w:sz w:val="24"/>
          <w:lang w:val="en-US"/>
        </w:rPr>
        <w:t>.</w:t>
      </w:r>
      <w:r w:rsidRPr="00DC3F20">
        <w:rPr>
          <w:rFonts w:ascii="Times New Roman" w:hAnsi="Times New Roman" w:cs="Times New Roman"/>
          <w:bCs/>
          <w:sz w:val="24"/>
          <w:lang w:val="en-US"/>
        </w:rPr>
        <w:t xml:space="preserve"> 2017. cdn.117.000422; DOI: </w:t>
      </w:r>
      <w:r w:rsidRPr="00DC3F20">
        <w:rPr>
          <w:rFonts w:ascii="Times New Roman" w:hAnsi="Times New Roman" w:cs="Times New Roman"/>
          <w:bCs/>
          <w:sz w:val="24"/>
          <w:lang w:val="en-US"/>
        </w:rPr>
        <w:tab/>
      </w:r>
      <w:r w:rsidR="00227085" w:rsidRPr="00227085">
        <w:rPr>
          <w:rFonts w:ascii="Times New Roman" w:hAnsi="Times New Roman" w:cs="Times New Roman"/>
          <w:bCs/>
          <w:sz w:val="24"/>
          <w:lang w:val="en-US"/>
        </w:rPr>
        <w:t>https://doi.org/10.3945/cdn.117.000422</w:t>
      </w:r>
      <w:r w:rsidRPr="00DC3F20">
        <w:rPr>
          <w:rFonts w:ascii="Times New Roman" w:hAnsi="Times New Roman" w:cs="Times New Roman"/>
          <w:bCs/>
          <w:sz w:val="24"/>
          <w:lang w:val="en-US"/>
        </w:rPr>
        <w:t>.</w:t>
      </w:r>
    </w:p>
    <w:p w14:paraId="07493988" w14:textId="79418152" w:rsidR="00227085" w:rsidRPr="00DC3F20" w:rsidRDefault="00227085" w:rsidP="00227085">
      <w:pPr>
        <w:spacing w:line="360" w:lineRule="auto"/>
        <w:jc w:val="both"/>
        <w:rPr>
          <w:rFonts w:ascii="Times New Roman" w:hAnsi="Times New Roman" w:cs="Times New Roman"/>
          <w:bCs/>
          <w:sz w:val="24"/>
          <w:lang w:val="en-US"/>
        </w:rPr>
      </w:pPr>
      <w:r w:rsidRPr="00227085">
        <w:rPr>
          <w:rFonts w:ascii="Times New Roman" w:hAnsi="Times New Roman" w:cs="Times New Roman"/>
          <w:bCs/>
          <w:sz w:val="24"/>
          <w:lang w:val="en-US"/>
        </w:rPr>
        <w:t xml:space="preserve">McCarthy, L., &amp; Moon, J. (2018). Disrupting the gender institution: Consciousness-raising in </w:t>
      </w:r>
      <w:r>
        <w:rPr>
          <w:rFonts w:ascii="Times New Roman" w:hAnsi="Times New Roman" w:cs="Times New Roman"/>
          <w:bCs/>
          <w:sz w:val="24"/>
          <w:lang w:val="en-US"/>
        </w:rPr>
        <w:tab/>
      </w:r>
      <w:r w:rsidRPr="00227085">
        <w:rPr>
          <w:rFonts w:ascii="Times New Roman" w:hAnsi="Times New Roman" w:cs="Times New Roman"/>
          <w:bCs/>
          <w:sz w:val="24"/>
          <w:lang w:val="en-US"/>
        </w:rPr>
        <w:t xml:space="preserve">the cocoa value chain. </w:t>
      </w:r>
      <w:r w:rsidRPr="00E96135">
        <w:rPr>
          <w:rFonts w:ascii="Times New Roman" w:hAnsi="Times New Roman" w:cs="Times New Roman"/>
          <w:bCs/>
          <w:i/>
          <w:iCs/>
          <w:sz w:val="24"/>
          <w:lang w:val="en-US"/>
        </w:rPr>
        <w:t>Organization Studies</w:t>
      </w:r>
      <w:r w:rsidRPr="00E96135">
        <w:rPr>
          <w:rFonts w:ascii="Times New Roman" w:hAnsi="Times New Roman" w:cs="Times New Roman"/>
          <w:bCs/>
          <w:sz w:val="24"/>
          <w:lang w:val="en-US"/>
        </w:rPr>
        <w:t>, 39(9), 1153-1177.</w:t>
      </w:r>
    </w:p>
    <w:p w14:paraId="12389B10" w14:textId="77EBC969" w:rsidR="00637107" w:rsidRPr="00DC3F20" w:rsidRDefault="00637107" w:rsidP="00FC79AC">
      <w:pPr>
        <w:spacing w:line="360" w:lineRule="auto"/>
        <w:jc w:val="both"/>
        <w:rPr>
          <w:rFonts w:ascii="Times New Roman" w:hAnsi="Times New Roman" w:cs="Times New Roman"/>
          <w:bCs/>
          <w:sz w:val="24"/>
          <w:lang w:val="en-US"/>
        </w:rPr>
      </w:pPr>
      <w:proofErr w:type="spellStart"/>
      <w:r w:rsidRPr="00DC3F20">
        <w:rPr>
          <w:rFonts w:ascii="Times New Roman" w:hAnsi="Times New Roman" w:cs="Times New Roman"/>
          <w:bCs/>
          <w:sz w:val="24"/>
          <w:lang w:val="en-US"/>
        </w:rPr>
        <w:t>McJetters</w:t>
      </w:r>
      <w:proofErr w:type="spellEnd"/>
      <w:r w:rsidRPr="00DC3F20">
        <w:rPr>
          <w:rFonts w:ascii="Times New Roman" w:hAnsi="Times New Roman" w:cs="Times New Roman"/>
          <w:bCs/>
          <w:sz w:val="24"/>
          <w:lang w:val="en-US"/>
        </w:rPr>
        <w:t xml:space="preserve">, C.-S. (2014) Slavery. It’s </w:t>
      </w:r>
      <w:r w:rsidR="00FB3764">
        <w:rPr>
          <w:rFonts w:ascii="Times New Roman" w:hAnsi="Times New Roman" w:cs="Times New Roman"/>
          <w:bCs/>
          <w:sz w:val="24"/>
          <w:lang w:val="en-US"/>
        </w:rPr>
        <w:t>s</w:t>
      </w:r>
      <w:r w:rsidRPr="00DC3F20">
        <w:rPr>
          <w:rFonts w:ascii="Times New Roman" w:hAnsi="Times New Roman" w:cs="Times New Roman"/>
          <w:bCs/>
          <w:sz w:val="24"/>
          <w:lang w:val="en-US"/>
        </w:rPr>
        <w:t xml:space="preserve">till a </w:t>
      </w:r>
      <w:r w:rsidR="00FB3764">
        <w:rPr>
          <w:rFonts w:ascii="Times New Roman" w:hAnsi="Times New Roman" w:cs="Times New Roman"/>
          <w:bCs/>
          <w:sz w:val="24"/>
          <w:lang w:val="en-US"/>
        </w:rPr>
        <w:t>t</w:t>
      </w:r>
      <w:r w:rsidRPr="00DC3F20">
        <w:rPr>
          <w:rFonts w:ascii="Times New Roman" w:hAnsi="Times New Roman" w:cs="Times New Roman"/>
          <w:bCs/>
          <w:sz w:val="24"/>
          <w:lang w:val="en-US"/>
        </w:rPr>
        <w:t xml:space="preserve">hing., in: </w:t>
      </w:r>
      <w:bookmarkStart w:id="0" w:name="_Hlk33775884"/>
      <w:r w:rsidRPr="00DC3F20">
        <w:rPr>
          <w:rFonts w:ascii="Times New Roman" w:hAnsi="Times New Roman" w:cs="Times New Roman"/>
          <w:bCs/>
          <w:sz w:val="24"/>
          <w:lang w:val="en-US"/>
        </w:rPr>
        <w:t>Tuttle, W.</w:t>
      </w:r>
      <w:r w:rsidR="00E00730" w:rsidRPr="00DC3F20">
        <w:rPr>
          <w:rFonts w:ascii="Times New Roman" w:hAnsi="Times New Roman" w:cs="Times New Roman"/>
          <w:bCs/>
          <w:sz w:val="24"/>
          <w:lang w:val="en-US"/>
        </w:rPr>
        <w:t xml:space="preserve"> (ed.)</w:t>
      </w:r>
      <w:r w:rsidRPr="00DC3F20">
        <w:rPr>
          <w:rFonts w:ascii="Times New Roman" w:hAnsi="Times New Roman" w:cs="Times New Roman"/>
          <w:bCs/>
          <w:sz w:val="24"/>
          <w:lang w:val="en-US"/>
        </w:rPr>
        <w:t xml:space="preserve"> </w:t>
      </w:r>
      <w:r w:rsidRPr="00DC3F20">
        <w:rPr>
          <w:rFonts w:ascii="Times New Roman" w:hAnsi="Times New Roman" w:cs="Times New Roman"/>
          <w:bCs/>
          <w:i/>
          <w:iCs/>
          <w:sz w:val="24"/>
          <w:lang w:val="en-US"/>
        </w:rPr>
        <w:t xml:space="preserve">Circles of compassion – </w:t>
      </w:r>
      <w:r w:rsidR="00E00730" w:rsidRPr="00DC3F20">
        <w:rPr>
          <w:rFonts w:ascii="Times New Roman" w:hAnsi="Times New Roman" w:cs="Times New Roman"/>
          <w:bCs/>
          <w:i/>
          <w:iCs/>
          <w:sz w:val="24"/>
          <w:lang w:val="en-US"/>
        </w:rPr>
        <w:tab/>
      </w:r>
      <w:r w:rsidRPr="00DC3F20">
        <w:rPr>
          <w:rFonts w:ascii="Times New Roman" w:hAnsi="Times New Roman" w:cs="Times New Roman"/>
          <w:bCs/>
          <w:i/>
          <w:iCs/>
          <w:sz w:val="24"/>
          <w:lang w:val="en-US"/>
        </w:rPr>
        <w:t xml:space="preserve">essays </w:t>
      </w:r>
      <w:r w:rsidRPr="00DC3F20">
        <w:rPr>
          <w:rFonts w:ascii="Times New Roman" w:hAnsi="Times New Roman" w:cs="Times New Roman"/>
          <w:bCs/>
          <w:i/>
          <w:iCs/>
          <w:sz w:val="24"/>
          <w:lang w:val="en-US"/>
        </w:rPr>
        <w:tab/>
        <w:t>connecting issues of justice</w:t>
      </w:r>
      <w:r w:rsidRPr="00DC3F20">
        <w:rPr>
          <w:rFonts w:ascii="Times New Roman" w:hAnsi="Times New Roman" w:cs="Times New Roman"/>
          <w:bCs/>
          <w:sz w:val="24"/>
          <w:lang w:val="en-US"/>
        </w:rPr>
        <w:t xml:space="preserve">. Dancers, MA: Vegan Publishers. </w:t>
      </w:r>
      <w:bookmarkEnd w:id="0"/>
    </w:p>
    <w:p w14:paraId="5195EAFD" w14:textId="0F45B01E" w:rsidR="00B100BF" w:rsidRPr="00DC3F20" w:rsidRDefault="00B100BF"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Melina, V., Craig W., Levin S. (2016) Position of the Academy of Nutrition and Dietetics: </w:t>
      </w:r>
      <w:r w:rsidRPr="00DC3F20">
        <w:rPr>
          <w:rFonts w:ascii="Times New Roman" w:hAnsi="Times New Roman" w:cs="Times New Roman"/>
          <w:bCs/>
          <w:sz w:val="24"/>
          <w:lang w:val="en-US"/>
        </w:rPr>
        <w:tab/>
        <w:t xml:space="preserve">Vegetarian Diets., </w:t>
      </w:r>
      <w:r w:rsidRPr="00DC3F20">
        <w:rPr>
          <w:rFonts w:ascii="Times New Roman" w:hAnsi="Times New Roman" w:cs="Times New Roman"/>
          <w:bCs/>
          <w:i/>
          <w:iCs/>
          <w:sz w:val="24"/>
          <w:lang w:val="en-US"/>
        </w:rPr>
        <w:t xml:space="preserve">J </w:t>
      </w:r>
      <w:proofErr w:type="spellStart"/>
      <w:r w:rsidRPr="00DC3F20">
        <w:rPr>
          <w:rFonts w:ascii="Times New Roman" w:hAnsi="Times New Roman" w:cs="Times New Roman"/>
          <w:bCs/>
          <w:i/>
          <w:iCs/>
          <w:sz w:val="24"/>
          <w:lang w:val="en-US"/>
        </w:rPr>
        <w:t>Acad</w:t>
      </w:r>
      <w:proofErr w:type="spellEnd"/>
      <w:r w:rsidRPr="00DC3F20">
        <w:rPr>
          <w:rFonts w:ascii="Times New Roman" w:hAnsi="Times New Roman" w:cs="Times New Roman"/>
          <w:bCs/>
          <w:i/>
          <w:iCs/>
          <w:sz w:val="24"/>
          <w:lang w:val="en-US"/>
        </w:rPr>
        <w:t xml:space="preserve"> </w:t>
      </w:r>
      <w:proofErr w:type="spellStart"/>
      <w:r w:rsidRPr="00DC3F20">
        <w:rPr>
          <w:rFonts w:ascii="Times New Roman" w:hAnsi="Times New Roman" w:cs="Times New Roman"/>
          <w:bCs/>
          <w:i/>
          <w:iCs/>
          <w:sz w:val="24"/>
          <w:lang w:val="en-US"/>
        </w:rPr>
        <w:t>Nutr</w:t>
      </w:r>
      <w:proofErr w:type="spellEnd"/>
      <w:r w:rsidRPr="00DC3F20">
        <w:rPr>
          <w:rFonts w:ascii="Times New Roman" w:hAnsi="Times New Roman" w:cs="Times New Roman"/>
          <w:bCs/>
          <w:i/>
          <w:iCs/>
          <w:sz w:val="24"/>
          <w:lang w:val="en-US"/>
        </w:rPr>
        <w:t xml:space="preserve"> Diet</w:t>
      </w:r>
      <w:r w:rsidRPr="00DC3F20">
        <w:rPr>
          <w:rFonts w:ascii="Times New Roman" w:hAnsi="Times New Roman" w:cs="Times New Roman"/>
          <w:bCs/>
          <w:sz w:val="24"/>
          <w:lang w:val="en-US"/>
        </w:rPr>
        <w:t xml:space="preserve"> 116, 1970-1980.</w:t>
      </w:r>
    </w:p>
    <w:p w14:paraId="175C7FBB" w14:textId="5DD387EE" w:rsidR="007F3E2B" w:rsidRPr="00DC3F20" w:rsidRDefault="00807773" w:rsidP="00FC79AC">
      <w:pPr>
        <w:spacing w:line="360" w:lineRule="auto"/>
        <w:jc w:val="both"/>
        <w:rPr>
          <w:rFonts w:ascii="Times New Roman" w:hAnsi="Times New Roman" w:cs="Times New Roman"/>
          <w:bCs/>
          <w:sz w:val="24"/>
          <w:lang w:val="en-US"/>
        </w:rPr>
      </w:pPr>
      <w:proofErr w:type="spellStart"/>
      <w:r w:rsidRPr="00DC3F20">
        <w:rPr>
          <w:rFonts w:ascii="Times New Roman" w:hAnsi="Times New Roman" w:cs="Times New Roman"/>
          <w:bCs/>
          <w:sz w:val="24"/>
          <w:lang w:val="en-US"/>
        </w:rPr>
        <w:t>Véron</w:t>
      </w:r>
      <w:proofErr w:type="spellEnd"/>
      <w:r w:rsidRPr="00DC3F20">
        <w:rPr>
          <w:rFonts w:ascii="Times New Roman" w:hAnsi="Times New Roman" w:cs="Times New Roman"/>
          <w:bCs/>
          <w:sz w:val="24"/>
          <w:lang w:val="en-US"/>
        </w:rPr>
        <w:t xml:space="preserve">, O. (2016) (Extra)ordinary activism: veganism and the shaping of </w:t>
      </w:r>
      <w:proofErr w:type="spellStart"/>
      <w:r w:rsidRPr="00DC3F20">
        <w:rPr>
          <w:rFonts w:ascii="Times New Roman" w:hAnsi="Times New Roman" w:cs="Times New Roman"/>
          <w:bCs/>
          <w:sz w:val="24"/>
          <w:lang w:val="en-US"/>
        </w:rPr>
        <w:t>hemeratopias</w:t>
      </w:r>
      <w:proofErr w:type="spellEnd"/>
      <w:r w:rsidRPr="00DC3F20">
        <w:rPr>
          <w:rFonts w:ascii="Times New Roman" w:hAnsi="Times New Roman" w:cs="Times New Roman"/>
          <w:bCs/>
          <w:sz w:val="24"/>
          <w:lang w:val="en-US"/>
        </w:rPr>
        <w:t xml:space="preserve">, </w:t>
      </w:r>
      <w:r w:rsidR="0041500F" w:rsidRPr="00DC3F20">
        <w:rPr>
          <w:rFonts w:ascii="Times New Roman" w:hAnsi="Times New Roman" w:cs="Times New Roman"/>
          <w:bCs/>
          <w:sz w:val="24"/>
          <w:lang w:val="en-US"/>
        </w:rPr>
        <w:tab/>
      </w:r>
      <w:r w:rsidRPr="00DC3F20">
        <w:rPr>
          <w:rFonts w:ascii="Times New Roman" w:hAnsi="Times New Roman" w:cs="Times New Roman"/>
          <w:bCs/>
          <w:i/>
          <w:sz w:val="24"/>
          <w:lang w:val="en-US"/>
        </w:rPr>
        <w:t>International Journal of Sociology and Social Policy</w:t>
      </w:r>
      <w:r w:rsidRPr="00DC3F20">
        <w:rPr>
          <w:rFonts w:ascii="Times New Roman" w:hAnsi="Times New Roman" w:cs="Times New Roman"/>
          <w:bCs/>
          <w:sz w:val="24"/>
          <w:lang w:val="en-US"/>
        </w:rPr>
        <w:t>, 36</w:t>
      </w:r>
      <w:r w:rsidR="00FB3764">
        <w:rPr>
          <w:rFonts w:ascii="Times New Roman" w:hAnsi="Times New Roman" w:cs="Times New Roman"/>
          <w:bCs/>
          <w:sz w:val="24"/>
          <w:lang w:val="en-US"/>
        </w:rPr>
        <w:t>(</w:t>
      </w:r>
      <w:r w:rsidRPr="00DC3F20">
        <w:rPr>
          <w:rFonts w:ascii="Times New Roman" w:hAnsi="Times New Roman" w:cs="Times New Roman"/>
          <w:bCs/>
          <w:sz w:val="24"/>
          <w:lang w:val="en-US"/>
        </w:rPr>
        <w:t>11/12</w:t>
      </w:r>
      <w:r w:rsidR="00FB3764">
        <w:rPr>
          <w:rFonts w:ascii="Times New Roman" w:hAnsi="Times New Roman" w:cs="Times New Roman"/>
          <w:bCs/>
          <w:sz w:val="24"/>
          <w:lang w:val="en-US"/>
        </w:rPr>
        <w:t>)</w:t>
      </w:r>
      <w:r w:rsidRPr="00DC3F20">
        <w:rPr>
          <w:rFonts w:ascii="Times New Roman" w:hAnsi="Times New Roman" w:cs="Times New Roman"/>
          <w:bCs/>
          <w:sz w:val="24"/>
          <w:lang w:val="en-US"/>
        </w:rPr>
        <w:t xml:space="preserve">, 756-773, DOI </w:t>
      </w:r>
      <w:r w:rsidR="00611260">
        <w:rPr>
          <w:rFonts w:ascii="Times New Roman" w:hAnsi="Times New Roman" w:cs="Times New Roman"/>
          <w:bCs/>
          <w:sz w:val="24"/>
          <w:lang w:val="en-US"/>
        </w:rPr>
        <w:tab/>
      </w:r>
      <w:r w:rsidRPr="00DC3F20">
        <w:rPr>
          <w:rFonts w:ascii="Times New Roman" w:hAnsi="Times New Roman" w:cs="Times New Roman"/>
          <w:bCs/>
          <w:sz w:val="24"/>
          <w:lang w:val="en-US"/>
        </w:rPr>
        <w:t>10.1108/IJSSP-12-2015-0137</w:t>
      </w:r>
      <w:r w:rsidR="0041500F" w:rsidRPr="00DC3F20">
        <w:rPr>
          <w:rFonts w:ascii="Times New Roman" w:hAnsi="Times New Roman" w:cs="Times New Roman"/>
          <w:bCs/>
          <w:sz w:val="24"/>
          <w:lang w:val="en-US"/>
        </w:rPr>
        <w:t>.</w:t>
      </w:r>
    </w:p>
    <w:p w14:paraId="429798D8" w14:textId="29F6247F" w:rsidR="0041500F" w:rsidRPr="00DC3F20" w:rsidRDefault="0041500F"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Reese, J. (2020) Institutional change and the limitations of consumer activism, </w:t>
      </w:r>
      <w:r w:rsidRPr="00DC3F20">
        <w:rPr>
          <w:rFonts w:ascii="Times New Roman" w:hAnsi="Times New Roman" w:cs="Times New Roman"/>
          <w:bCs/>
          <w:i/>
          <w:sz w:val="24"/>
          <w:lang w:val="en-US"/>
        </w:rPr>
        <w:t xml:space="preserve">Palgrave </w:t>
      </w:r>
      <w:r w:rsidRPr="00DC3F20">
        <w:rPr>
          <w:rFonts w:ascii="Times New Roman" w:hAnsi="Times New Roman" w:cs="Times New Roman"/>
          <w:bCs/>
          <w:i/>
          <w:sz w:val="24"/>
          <w:lang w:val="en-US"/>
        </w:rPr>
        <w:tab/>
        <w:t>Communications</w:t>
      </w:r>
      <w:r w:rsidRPr="00DC3F20">
        <w:rPr>
          <w:rFonts w:ascii="Times New Roman" w:hAnsi="Times New Roman" w:cs="Times New Roman"/>
          <w:bCs/>
          <w:sz w:val="24"/>
          <w:lang w:val="en-US"/>
        </w:rPr>
        <w:t xml:space="preserve">, 6(26), </w:t>
      </w:r>
      <w:r w:rsidR="002E571B" w:rsidRPr="00DC3F20">
        <w:rPr>
          <w:rFonts w:ascii="Times New Roman" w:hAnsi="Times New Roman" w:cs="Times New Roman"/>
          <w:bCs/>
          <w:sz w:val="24"/>
          <w:lang w:val="en-US"/>
        </w:rPr>
        <w:t>https://doi.org/10.1057/s41599-020-0405-8</w:t>
      </w:r>
      <w:r w:rsidRPr="00DC3F20">
        <w:rPr>
          <w:rFonts w:ascii="Times New Roman" w:hAnsi="Times New Roman" w:cs="Times New Roman"/>
          <w:bCs/>
          <w:sz w:val="24"/>
          <w:lang w:val="en-US"/>
        </w:rPr>
        <w:t>.</w:t>
      </w:r>
    </w:p>
    <w:p w14:paraId="65B73FB0" w14:textId="11B33573" w:rsidR="002E571B" w:rsidRDefault="002E571B" w:rsidP="00FC79AC">
      <w:pPr>
        <w:spacing w:line="360" w:lineRule="auto"/>
        <w:jc w:val="both"/>
        <w:rPr>
          <w:rFonts w:ascii="Times New Roman" w:hAnsi="Times New Roman" w:cs="Times New Roman"/>
          <w:bCs/>
          <w:sz w:val="24"/>
          <w:lang w:val="en-US"/>
        </w:rPr>
      </w:pPr>
      <w:r w:rsidRPr="00DC3F20">
        <w:rPr>
          <w:rFonts w:ascii="Times New Roman" w:hAnsi="Times New Roman" w:cs="Times New Roman"/>
          <w:bCs/>
          <w:sz w:val="24"/>
          <w:lang w:val="en-US"/>
        </w:rPr>
        <w:t xml:space="preserve">Singer, P. (2009) Speciesism and moral status. </w:t>
      </w:r>
      <w:proofErr w:type="spellStart"/>
      <w:r w:rsidRPr="00DC3F20">
        <w:rPr>
          <w:rFonts w:ascii="Times New Roman" w:hAnsi="Times New Roman" w:cs="Times New Roman"/>
          <w:bCs/>
          <w:i/>
          <w:iCs/>
          <w:sz w:val="24"/>
          <w:lang w:val="en-US"/>
        </w:rPr>
        <w:t>Metaphilosophy</w:t>
      </w:r>
      <w:proofErr w:type="spellEnd"/>
      <w:r w:rsidRPr="00DC3F20">
        <w:rPr>
          <w:rFonts w:ascii="Times New Roman" w:hAnsi="Times New Roman" w:cs="Times New Roman"/>
          <w:bCs/>
          <w:sz w:val="24"/>
          <w:lang w:val="en-US"/>
        </w:rPr>
        <w:t xml:space="preserve"> 40, 567–581. https:// </w:t>
      </w:r>
      <w:r w:rsidRPr="00DC3F20">
        <w:rPr>
          <w:rFonts w:ascii="Times New Roman" w:hAnsi="Times New Roman" w:cs="Times New Roman"/>
          <w:bCs/>
          <w:sz w:val="24"/>
          <w:lang w:val="en-US"/>
        </w:rPr>
        <w:tab/>
        <w:t>doi.org/10.1111/j.1467-9973.2009.01608.x.</w:t>
      </w:r>
    </w:p>
    <w:p w14:paraId="23164456" w14:textId="28485CA1" w:rsidR="002F70F4" w:rsidRDefault="002F70F4" w:rsidP="00FC79AC">
      <w:pPr>
        <w:spacing w:line="360" w:lineRule="auto"/>
        <w:jc w:val="both"/>
        <w:rPr>
          <w:rFonts w:ascii="Times New Roman" w:hAnsi="Times New Roman" w:cs="Times New Roman"/>
          <w:bCs/>
          <w:sz w:val="24"/>
          <w:lang w:val="en-US"/>
        </w:rPr>
      </w:pPr>
    </w:p>
    <w:p w14:paraId="7B16479A" w14:textId="20C5EB37" w:rsidR="002F70F4" w:rsidRDefault="002F70F4" w:rsidP="00FC79AC">
      <w:pPr>
        <w:spacing w:line="360" w:lineRule="auto"/>
        <w:jc w:val="both"/>
        <w:rPr>
          <w:rFonts w:ascii="Times New Roman" w:hAnsi="Times New Roman" w:cs="Times New Roman"/>
          <w:bCs/>
          <w:sz w:val="24"/>
          <w:lang w:val="en-US"/>
        </w:rPr>
      </w:pPr>
    </w:p>
    <w:p w14:paraId="63DD51A7" w14:textId="3C92681B" w:rsidR="002F70F4" w:rsidRDefault="002F70F4" w:rsidP="00FC79AC">
      <w:pPr>
        <w:spacing w:line="360" w:lineRule="auto"/>
        <w:jc w:val="both"/>
        <w:rPr>
          <w:rFonts w:ascii="Times New Roman" w:hAnsi="Times New Roman" w:cs="Times New Roman"/>
          <w:bCs/>
          <w:sz w:val="24"/>
          <w:lang w:val="en-US"/>
        </w:rPr>
      </w:pPr>
    </w:p>
    <w:p w14:paraId="57B0B7FD" w14:textId="318F3921" w:rsidR="002F70F4" w:rsidRDefault="002F70F4" w:rsidP="00FC79AC">
      <w:pPr>
        <w:spacing w:line="360" w:lineRule="auto"/>
        <w:jc w:val="both"/>
        <w:rPr>
          <w:rFonts w:ascii="Times New Roman" w:hAnsi="Times New Roman" w:cs="Times New Roman"/>
          <w:bCs/>
          <w:sz w:val="24"/>
          <w:lang w:val="en-US"/>
        </w:rPr>
      </w:pPr>
    </w:p>
    <w:p w14:paraId="5E8F871F" w14:textId="433F8BD3" w:rsidR="002F70F4" w:rsidRDefault="002F70F4" w:rsidP="00FC79AC">
      <w:pPr>
        <w:spacing w:line="360" w:lineRule="auto"/>
        <w:jc w:val="both"/>
        <w:rPr>
          <w:rFonts w:ascii="Times New Roman" w:hAnsi="Times New Roman" w:cs="Times New Roman"/>
          <w:bCs/>
          <w:sz w:val="24"/>
          <w:lang w:val="en-US"/>
        </w:rPr>
      </w:pPr>
    </w:p>
    <w:p w14:paraId="77E3F624" w14:textId="7F66B0C5" w:rsidR="002F70F4" w:rsidRDefault="002F70F4" w:rsidP="00FC79AC">
      <w:pPr>
        <w:spacing w:line="360" w:lineRule="auto"/>
        <w:jc w:val="both"/>
        <w:rPr>
          <w:rFonts w:ascii="Times New Roman" w:hAnsi="Times New Roman" w:cs="Times New Roman"/>
          <w:bCs/>
          <w:sz w:val="24"/>
          <w:lang w:val="en-US"/>
        </w:rPr>
      </w:pPr>
    </w:p>
    <w:p w14:paraId="219872C6" w14:textId="7077DD7C" w:rsidR="002F70F4" w:rsidRDefault="002F70F4" w:rsidP="00FC79AC">
      <w:pPr>
        <w:spacing w:line="360" w:lineRule="auto"/>
        <w:jc w:val="both"/>
        <w:rPr>
          <w:rFonts w:ascii="Times New Roman" w:hAnsi="Times New Roman" w:cs="Times New Roman"/>
          <w:bCs/>
          <w:sz w:val="24"/>
          <w:lang w:val="en-US"/>
        </w:rPr>
      </w:pPr>
    </w:p>
    <w:p w14:paraId="4178C9CB" w14:textId="51E25260" w:rsidR="002F70F4" w:rsidRDefault="002F70F4" w:rsidP="00FC79AC">
      <w:pPr>
        <w:spacing w:line="360" w:lineRule="auto"/>
        <w:jc w:val="both"/>
        <w:rPr>
          <w:rFonts w:ascii="Times New Roman" w:hAnsi="Times New Roman" w:cs="Times New Roman"/>
          <w:bCs/>
          <w:sz w:val="24"/>
          <w:lang w:val="en-US"/>
        </w:rPr>
      </w:pPr>
    </w:p>
    <w:p w14:paraId="727F20B6" w14:textId="1216DF48" w:rsidR="002F70F4" w:rsidRDefault="002F70F4" w:rsidP="00FC79AC">
      <w:pPr>
        <w:spacing w:line="360" w:lineRule="auto"/>
        <w:jc w:val="both"/>
        <w:rPr>
          <w:rFonts w:ascii="Times New Roman" w:hAnsi="Times New Roman" w:cs="Times New Roman"/>
          <w:bCs/>
          <w:sz w:val="24"/>
          <w:lang w:val="en-US"/>
        </w:rPr>
      </w:pPr>
    </w:p>
    <w:p w14:paraId="128075B2" w14:textId="652FEB67" w:rsidR="002F70F4" w:rsidRDefault="002F70F4" w:rsidP="00FC79AC">
      <w:pPr>
        <w:spacing w:line="360" w:lineRule="auto"/>
        <w:jc w:val="both"/>
        <w:rPr>
          <w:rFonts w:ascii="Times New Roman" w:hAnsi="Times New Roman" w:cs="Times New Roman"/>
          <w:bCs/>
          <w:sz w:val="24"/>
          <w:lang w:val="en-US"/>
        </w:rPr>
      </w:pPr>
    </w:p>
    <w:p w14:paraId="7A66C207" w14:textId="532E9129" w:rsidR="002F70F4" w:rsidRDefault="002F70F4" w:rsidP="00FC79AC">
      <w:pPr>
        <w:spacing w:line="360" w:lineRule="auto"/>
        <w:jc w:val="both"/>
        <w:rPr>
          <w:rFonts w:ascii="Times New Roman" w:hAnsi="Times New Roman" w:cs="Times New Roman"/>
          <w:bCs/>
          <w:sz w:val="24"/>
          <w:lang w:val="en-US"/>
        </w:rPr>
      </w:pPr>
    </w:p>
    <w:p w14:paraId="3C83AD3C" w14:textId="22999A62" w:rsidR="002F70F4" w:rsidRDefault="002F70F4" w:rsidP="00FC79AC">
      <w:pPr>
        <w:spacing w:line="360" w:lineRule="auto"/>
        <w:jc w:val="both"/>
        <w:rPr>
          <w:rFonts w:ascii="Times New Roman" w:hAnsi="Times New Roman" w:cs="Times New Roman"/>
          <w:bCs/>
          <w:sz w:val="24"/>
          <w:lang w:val="en-US"/>
        </w:rPr>
      </w:pPr>
    </w:p>
    <w:p w14:paraId="36829C3C" w14:textId="3E0D0800" w:rsidR="002F70F4" w:rsidRPr="002F70F4" w:rsidRDefault="002F70F4" w:rsidP="00FC79AC">
      <w:pPr>
        <w:spacing w:line="360" w:lineRule="auto"/>
        <w:jc w:val="both"/>
        <w:rPr>
          <w:rFonts w:ascii="Times New Roman" w:hAnsi="Times New Roman" w:cs="Times New Roman"/>
          <w:b/>
          <w:sz w:val="28"/>
          <w:szCs w:val="24"/>
          <w:lang w:val="en-US"/>
        </w:rPr>
      </w:pPr>
      <w:r w:rsidRPr="002F70F4">
        <w:rPr>
          <w:rFonts w:ascii="Times New Roman" w:hAnsi="Times New Roman" w:cs="Times New Roman"/>
          <w:b/>
          <w:sz w:val="28"/>
          <w:szCs w:val="24"/>
          <w:lang w:val="en-US"/>
        </w:rPr>
        <w:lastRenderedPageBreak/>
        <w:t>Autobiographical note</w:t>
      </w:r>
    </w:p>
    <w:p w14:paraId="2957CFC3" w14:textId="77777777" w:rsidR="002F70F4" w:rsidRPr="002F70F4" w:rsidRDefault="002F70F4" w:rsidP="002F70F4">
      <w:pPr>
        <w:spacing w:line="360" w:lineRule="auto"/>
        <w:jc w:val="both"/>
        <w:rPr>
          <w:rFonts w:ascii="Times New Roman" w:hAnsi="Times New Roman" w:cs="Times New Roman"/>
          <w:sz w:val="24"/>
          <w:szCs w:val="24"/>
          <w:lang w:val="en-GB"/>
        </w:rPr>
      </w:pPr>
      <w:r w:rsidRPr="002F70F4">
        <w:rPr>
          <w:rFonts w:ascii="Times New Roman" w:hAnsi="Times New Roman" w:cs="Times New Roman"/>
          <w:sz w:val="24"/>
          <w:szCs w:val="24"/>
          <w:lang w:val="en-GB"/>
        </w:rPr>
        <w:t>Doris Schneeberger is a University Assistant at the Institute of Change Management and Management Development at the Vienna University of Economics and Business. She obtained a PhD degree (Philosophy) as well as two Master’s degrees (Philosophy, English and American Studies) at the University of Salzburg. She wrote her philosophical doctoral dissertation on possible future universal declarations of non-​human animal rights.</w:t>
      </w:r>
    </w:p>
    <w:p w14:paraId="14F8CAFC" w14:textId="2C2A736B" w:rsidR="002F70F4" w:rsidRPr="002F70F4" w:rsidRDefault="002F70F4" w:rsidP="008B7A8B">
      <w:pPr>
        <w:spacing w:line="360" w:lineRule="auto"/>
        <w:ind w:firstLine="708"/>
        <w:jc w:val="both"/>
        <w:rPr>
          <w:rFonts w:ascii="Times New Roman" w:hAnsi="Times New Roman" w:cs="Times New Roman"/>
          <w:bCs/>
          <w:sz w:val="24"/>
          <w:lang w:val="en-GB"/>
        </w:rPr>
      </w:pPr>
      <w:r w:rsidRPr="002F70F4">
        <w:rPr>
          <w:rFonts w:ascii="Times New Roman" w:hAnsi="Times New Roman" w:cs="Times New Roman"/>
          <w:sz w:val="24"/>
          <w:szCs w:val="24"/>
          <w:lang w:val="en-GB"/>
        </w:rPr>
        <w:t xml:space="preserve">In her current research, she </w:t>
      </w:r>
      <w:proofErr w:type="spellStart"/>
      <w:r w:rsidRPr="002F70F4">
        <w:rPr>
          <w:rFonts w:ascii="Times New Roman" w:hAnsi="Times New Roman" w:cs="Times New Roman"/>
          <w:sz w:val="24"/>
          <w:szCs w:val="24"/>
          <w:lang w:val="en-GB"/>
        </w:rPr>
        <w:t>analyzes</w:t>
      </w:r>
      <w:proofErr w:type="spellEnd"/>
      <w:r w:rsidRPr="002F70F4">
        <w:rPr>
          <w:rFonts w:ascii="Times New Roman" w:hAnsi="Times New Roman" w:cs="Times New Roman"/>
          <w:sz w:val="24"/>
          <w:szCs w:val="24"/>
          <w:lang w:val="en-GB"/>
        </w:rPr>
        <w:t xml:space="preserve"> the emerging category of cultured animal products with a focus on cultural, institutional, and organizational change. She has presented her work at diverse international conferences and has also contributed to public discourse with talks in non-​academic settings. She has spent several months as </w:t>
      </w:r>
      <w:r>
        <w:rPr>
          <w:rFonts w:ascii="Times New Roman" w:hAnsi="Times New Roman" w:cs="Times New Roman"/>
          <w:sz w:val="24"/>
          <w:szCs w:val="24"/>
          <w:lang w:val="en-GB"/>
        </w:rPr>
        <w:t xml:space="preserve">a </w:t>
      </w:r>
      <w:r w:rsidRPr="002F70F4">
        <w:rPr>
          <w:rFonts w:ascii="Times New Roman" w:hAnsi="Times New Roman" w:cs="Times New Roman"/>
          <w:sz w:val="24"/>
          <w:szCs w:val="24"/>
          <w:lang w:val="en-GB"/>
        </w:rPr>
        <w:t>visiting researcher at Georgetown University (Washington D.C.) and Princeton University.</w:t>
      </w:r>
      <w:r w:rsidR="00B77B35">
        <w:rPr>
          <w:rFonts w:ascii="Times New Roman" w:hAnsi="Times New Roman" w:cs="Times New Roman"/>
          <w:sz w:val="24"/>
          <w:szCs w:val="24"/>
          <w:lang w:val="en-GB"/>
        </w:rPr>
        <w:t xml:space="preserve"> She’s also a psychotherapist in training.</w:t>
      </w:r>
      <w:bookmarkStart w:id="1" w:name="_GoBack"/>
      <w:bookmarkEnd w:id="1"/>
    </w:p>
    <w:p w14:paraId="5437F058" w14:textId="77777777" w:rsidR="002F70F4" w:rsidRPr="00DC3F20" w:rsidRDefault="002F70F4" w:rsidP="00FC79AC">
      <w:pPr>
        <w:spacing w:line="360" w:lineRule="auto"/>
        <w:jc w:val="both"/>
        <w:rPr>
          <w:rFonts w:ascii="Times New Roman" w:hAnsi="Times New Roman" w:cs="Times New Roman"/>
          <w:bCs/>
          <w:sz w:val="24"/>
          <w:lang w:val="en-US"/>
        </w:rPr>
      </w:pPr>
    </w:p>
    <w:sectPr w:rsidR="002F70F4" w:rsidRPr="00DC3F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145CD" w14:textId="77777777" w:rsidR="00DB7508" w:rsidRDefault="00DB7508" w:rsidP="007C4EC6">
      <w:pPr>
        <w:spacing w:after="0" w:line="240" w:lineRule="auto"/>
      </w:pPr>
      <w:r>
        <w:separator/>
      </w:r>
    </w:p>
  </w:endnote>
  <w:endnote w:type="continuationSeparator" w:id="0">
    <w:p w14:paraId="2862C99E" w14:textId="77777777" w:rsidR="00DB7508" w:rsidRDefault="00DB7508" w:rsidP="007C4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C9476" w14:textId="77777777" w:rsidR="00DB7508" w:rsidRDefault="00DB7508" w:rsidP="007C4EC6">
      <w:pPr>
        <w:spacing w:after="0" w:line="240" w:lineRule="auto"/>
      </w:pPr>
      <w:r>
        <w:separator/>
      </w:r>
    </w:p>
  </w:footnote>
  <w:footnote w:type="continuationSeparator" w:id="0">
    <w:p w14:paraId="1118694B" w14:textId="77777777" w:rsidR="00DB7508" w:rsidRDefault="00DB7508" w:rsidP="007C4EC6">
      <w:pPr>
        <w:spacing w:after="0" w:line="240" w:lineRule="auto"/>
      </w:pPr>
      <w:r>
        <w:continuationSeparator/>
      </w:r>
    </w:p>
  </w:footnote>
  <w:footnote w:id="1">
    <w:p w14:paraId="7BA4185C" w14:textId="77777777" w:rsidR="007C4EC6" w:rsidRPr="00DC3F20" w:rsidRDefault="007C4EC6" w:rsidP="007C4EC6">
      <w:pPr>
        <w:spacing w:line="240" w:lineRule="auto"/>
        <w:jc w:val="both"/>
        <w:rPr>
          <w:rFonts w:ascii="Times New Roman" w:hAnsi="Times New Roman" w:cs="Times New Roman"/>
          <w:sz w:val="24"/>
          <w:lang w:val="en-US"/>
        </w:rPr>
      </w:pPr>
      <w:r w:rsidRPr="00DC3F20">
        <w:rPr>
          <w:rStyle w:val="Funotenzeichen"/>
        </w:rPr>
        <w:footnoteRef/>
      </w:r>
      <w:r w:rsidRPr="00DC3F20">
        <w:rPr>
          <w:lang w:val="en-US"/>
        </w:rPr>
        <w:t xml:space="preserve"> </w:t>
      </w:r>
      <w:r w:rsidRPr="00DC3F20">
        <w:rPr>
          <w:rFonts w:ascii="Times New Roman" w:hAnsi="Times New Roman" w:cs="Times New Roman"/>
          <w:sz w:val="20"/>
          <w:szCs w:val="20"/>
          <w:lang w:val="en-US"/>
        </w:rPr>
        <w:t xml:space="preserve">In this contribution, the term “stakeholder” is understood in the sense of Freeman’s (Freeman 1984, 46) definition of a stakeholder as “any group or individual who can affect or is affected by the achievement of the </w:t>
      </w:r>
      <w:proofErr w:type="spellStart"/>
      <w:r w:rsidRPr="00DC3F20">
        <w:rPr>
          <w:rFonts w:ascii="Times New Roman" w:hAnsi="Times New Roman" w:cs="Times New Roman"/>
          <w:sz w:val="20"/>
          <w:szCs w:val="20"/>
          <w:lang w:val="en-US"/>
        </w:rPr>
        <w:t>organisation’s</w:t>
      </w:r>
      <w:proofErr w:type="spellEnd"/>
      <w:r w:rsidRPr="00DC3F20">
        <w:rPr>
          <w:rFonts w:ascii="Times New Roman" w:hAnsi="Times New Roman" w:cs="Times New Roman"/>
          <w:sz w:val="20"/>
          <w:szCs w:val="20"/>
          <w:lang w:val="en-US"/>
        </w:rPr>
        <w:t xml:space="preserve"> objectives”. Additionally, the reflections presented in this contribution take Carroll’s (Carroll 1999) definition of CSR as a starting point. (“CSR (…) is often defined as a business’s responsibility for its economic, legal, ethical and philanthropic activities.” (Grosser 2009, 292))</w:t>
      </w:r>
    </w:p>
    <w:p w14:paraId="0FE1BB07" w14:textId="1DEB4396" w:rsidR="007C4EC6" w:rsidRDefault="007C4EC6">
      <w:pPr>
        <w:pStyle w:val="Funoten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C1B"/>
    <w:rsid w:val="00041321"/>
    <w:rsid w:val="000455B6"/>
    <w:rsid w:val="000635A3"/>
    <w:rsid w:val="000B4F6D"/>
    <w:rsid w:val="000D1BB8"/>
    <w:rsid w:val="001E18D2"/>
    <w:rsid w:val="00227085"/>
    <w:rsid w:val="00246424"/>
    <w:rsid w:val="002C4AC9"/>
    <w:rsid w:val="002E571B"/>
    <w:rsid w:val="002F70F4"/>
    <w:rsid w:val="00353714"/>
    <w:rsid w:val="003B5F88"/>
    <w:rsid w:val="003B7F7D"/>
    <w:rsid w:val="003D7EBF"/>
    <w:rsid w:val="003E47AD"/>
    <w:rsid w:val="0041500F"/>
    <w:rsid w:val="004879A2"/>
    <w:rsid w:val="00510379"/>
    <w:rsid w:val="005849A2"/>
    <w:rsid w:val="00611260"/>
    <w:rsid w:val="0061221C"/>
    <w:rsid w:val="00637107"/>
    <w:rsid w:val="006F1731"/>
    <w:rsid w:val="0072756D"/>
    <w:rsid w:val="00744BEB"/>
    <w:rsid w:val="007958F0"/>
    <w:rsid w:val="007C3C1B"/>
    <w:rsid w:val="007C4EC6"/>
    <w:rsid w:val="007C7C88"/>
    <w:rsid w:val="007F3E2B"/>
    <w:rsid w:val="00807773"/>
    <w:rsid w:val="00840CF7"/>
    <w:rsid w:val="008772BB"/>
    <w:rsid w:val="00893460"/>
    <w:rsid w:val="008B7A8B"/>
    <w:rsid w:val="009332F6"/>
    <w:rsid w:val="009619B2"/>
    <w:rsid w:val="0098295E"/>
    <w:rsid w:val="009F0538"/>
    <w:rsid w:val="00A46C48"/>
    <w:rsid w:val="00A860A0"/>
    <w:rsid w:val="00B100BF"/>
    <w:rsid w:val="00B26BD1"/>
    <w:rsid w:val="00B3079A"/>
    <w:rsid w:val="00B77B35"/>
    <w:rsid w:val="00C4516C"/>
    <w:rsid w:val="00C91130"/>
    <w:rsid w:val="00CF0165"/>
    <w:rsid w:val="00DA6F9C"/>
    <w:rsid w:val="00DB7508"/>
    <w:rsid w:val="00DC3F20"/>
    <w:rsid w:val="00DD344F"/>
    <w:rsid w:val="00DE412E"/>
    <w:rsid w:val="00DF7EBE"/>
    <w:rsid w:val="00E00730"/>
    <w:rsid w:val="00E13595"/>
    <w:rsid w:val="00E96135"/>
    <w:rsid w:val="00EC65EA"/>
    <w:rsid w:val="00F115DE"/>
    <w:rsid w:val="00F436B4"/>
    <w:rsid w:val="00FB3764"/>
    <w:rsid w:val="00FC79AC"/>
    <w:rsid w:val="00FD226D"/>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9D277"/>
  <w15:chartTrackingRefBased/>
  <w15:docId w15:val="{B2C402CC-AD17-4CB2-A504-1106911E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F3E2B"/>
    <w:rPr>
      <w:color w:val="0563C1" w:themeColor="hyperlink"/>
      <w:u w:val="single"/>
    </w:rPr>
  </w:style>
  <w:style w:type="character" w:styleId="Kommentarzeichen">
    <w:name w:val="annotation reference"/>
    <w:basedOn w:val="Absatz-Standardschriftart"/>
    <w:uiPriority w:val="99"/>
    <w:semiHidden/>
    <w:unhideWhenUsed/>
    <w:rsid w:val="00FD226D"/>
    <w:rPr>
      <w:sz w:val="16"/>
      <w:szCs w:val="16"/>
    </w:rPr>
  </w:style>
  <w:style w:type="paragraph" w:styleId="Kommentartext">
    <w:name w:val="annotation text"/>
    <w:basedOn w:val="Standard"/>
    <w:link w:val="KommentartextZchn"/>
    <w:uiPriority w:val="99"/>
    <w:semiHidden/>
    <w:unhideWhenUsed/>
    <w:rsid w:val="00FD226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226D"/>
    <w:rPr>
      <w:sz w:val="20"/>
      <w:szCs w:val="20"/>
    </w:rPr>
  </w:style>
  <w:style w:type="paragraph" w:styleId="Kommentarthema">
    <w:name w:val="annotation subject"/>
    <w:basedOn w:val="Kommentartext"/>
    <w:next w:val="Kommentartext"/>
    <w:link w:val="KommentarthemaZchn"/>
    <w:uiPriority w:val="99"/>
    <w:semiHidden/>
    <w:unhideWhenUsed/>
    <w:rsid w:val="00FD226D"/>
    <w:rPr>
      <w:b/>
      <w:bCs/>
    </w:rPr>
  </w:style>
  <w:style w:type="character" w:customStyle="1" w:styleId="KommentarthemaZchn">
    <w:name w:val="Kommentarthema Zchn"/>
    <w:basedOn w:val="KommentartextZchn"/>
    <w:link w:val="Kommentarthema"/>
    <w:uiPriority w:val="99"/>
    <w:semiHidden/>
    <w:rsid w:val="00FD226D"/>
    <w:rPr>
      <w:b/>
      <w:bCs/>
      <w:sz w:val="20"/>
      <w:szCs w:val="20"/>
    </w:rPr>
  </w:style>
  <w:style w:type="paragraph" w:styleId="Sprechblasentext">
    <w:name w:val="Balloon Text"/>
    <w:basedOn w:val="Standard"/>
    <w:link w:val="SprechblasentextZchn"/>
    <w:uiPriority w:val="99"/>
    <w:semiHidden/>
    <w:unhideWhenUsed/>
    <w:rsid w:val="00FD22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226D"/>
    <w:rPr>
      <w:rFonts w:ascii="Segoe UI" w:hAnsi="Segoe UI" w:cs="Segoe UI"/>
      <w:sz w:val="18"/>
      <w:szCs w:val="18"/>
    </w:rPr>
  </w:style>
  <w:style w:type="paragraph" w:styleId="Funotentext">
    <w:name w:val="footnote text"/>
    <w:basedOn w:val="Standard"/>
    <w:link w:val="FunotentextZchn"/>
    <w:uiPriority w:val="99"/>
    <w:semiHidden/>
    <w:unhideWhenUsed/>
    <w:rsid w:val="007C4EC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C4EC6"/>
    <w:rPr>
      <w:sz w:val="20"/>
      <w:szCs w:val="20"/>
    </w:rPr>
  </w:style>
  <w:style w:type="character" w:styleId="Funotenzeichen">
    <w:name w:val="footnote reference"/>
    <w:basedOn w:val="Absatz-Standardschriftart"/>
    <w:uiPriority w:val="99"/>
    <w:semiHidden/>
    <w:unhideWhenUsed/>
    <w:rsid w:val="007C4EC6"/>
    <w:rPr>
      <w:vertAlign w:val="superscript"/>
    </w:rPr>
  </w:style>
  <w:style w:type="character" w:styleId="NichtaufgelsteErwhnung">
    <w:name w:val="Unresolved Mention"/>
    <w:basedOn w:val="Absatz-Standardschriftart"/>
    <w:uiPriority w:val="99"/>
    <w:semiHidden/>
    <w:unhideWhenUsed/>
    <w:rsid w:val="002E5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71D0F-3715-492C-BD7B-A49018F4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1274</Words>
  <Characters>8032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WU</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Schneeberger, Doris</dc:creator>
  <cp:keywords/>
  <dc:description/>
  <cp:lastModifiedBy>Doris Schneeberger</cp:lastModifiedBy>
  <cp:revision>22</cp:revision>
  <cp:lastPrinted>2020-02-28T10:14:00Z</cp:lastPrinted>
  <dcterms:created xsi:type="dcterms:W3CDTF">2020-02-28T09:02:00Z</dcterms:created>
  <dcterms:modified xsi:type="dcterms:W3CDTF">2020-02-28T10:16:00Z</dcterms:modified>
</cp:coreProperties>
</file>